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8944–ОАОФ/1/1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ноября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СК "Строй Групп";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к лицам, в настоящее время осуществляющим хозяйственную деятельность): 352 121 824,59 рублей.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352 121 824.59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А41-77785/19.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СК "Строй Групп".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«30» сентября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«05» ноября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ДЕКСНИС МАРТИН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