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«СТМ» (ИНН 8602026106).
Решением Арбитражного суда Ханты-Мансийского автономного округа – Югры от 20.11.2023 г. по делу № А75-11676/2023 взысканы с общества с ограниченной ответственностью «Сервис тяжелых машин» в пользу общества с ограниченной ответственностью «Белорусские машиностроители - Югра» неосновательное обогащение в размере 30 306 000 руб. 00 коп..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