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01A" w:rsidRDefault="00D3501A" w:rsidP="00D53288">
      <w:pPr>
        <w:rPr>
          <w:b/>
          <w:szCs w:val="24"/>
        </w:rPr>
      </w:pPr>
    </w:p>
    <w:p w:rsidR="00D53288" w:rsidRPr="00780B0C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№1</w:t>
      </w:r>
      <w:r>
        <w:rPr>
          <w:b/>
          <w:szCs w:val="24"/>
        </w:rPr>
        <w:t>2</w:t>
      </w:r>
      <w:r w:rsidRPr="00780B0C">
        <w:rPr>
          <w:b/>
          <w:szCs w:val="24"/>
          <w:lang w:val="en-US"/>
        </w:rPr>
        <w:t>: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875"/>
        <w:gridCol w:w="1548"/>
        <w:gridCol w:w="2522"/>
        <w:gridCol w:w="1779"/>
      </w:tblGrid>
      <w:tr w:rsidR="00D53288" w:rsidRPr="0052437A" w:rsidTr="00750B8C">
        <w:trPr>
          <w:tblHeader/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залог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Burunine Sprl. Номинальная стоимость доли 420 000 руб. Владение 75%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3 289 015,28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3 289 015,28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АО "ГИДРОМЕТАЛЛУРГ"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  <w:r w:rsidRPr="00264BD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 w:rsidRPr="00264BDA">
              <w:rPr>
                <w:color w:val="000000"/>
                <w:sz w:val="18"/>
                <w:szCs w:val="18"/>
              </w:rPr>
              <w:t>0711005550</w:t>
            </w:r>
          </w:p>
          <w:p w:rsidR="00D53288" w:rsidRPr="00264BD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64BDA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64BDA">
              <w:rPr>
                <w:color w:val="000000"/>
                <w:sz w:val="18"/>
                <w:szCs w:val="18"/>
              </w:rPr>
              <w:t>1020700757406</w:t>
            </w:r>
          </w:p>
          <w:p w:rsidR="00D53288" w:rsidRPr="00264BD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64BDA">
              <w:rPr>
                <w:color w:val="000000"/>
                <w:sz w:val="18"/>
                <w:szCs w:val="18"/>
              </w:rPr>
              <w:t>от 25 декабря 2002 г.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2732 руб. Владение 1,1746%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ООО "ГРК ВОЛЬФКО".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2722124633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1132722005778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2 октября 2013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 Номинальная стоимость доли 6 500 000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6 500 000,00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"ИНДУСТРИАЛЬНАЯ КОМПАНИЯ".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7701566502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1047796859395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11 ноября 2004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128 998 710 руб. Владение 99,999%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148 851 113,22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215 648 843,00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"УЗТИ".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3253007355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1193256005425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11 июля 2019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12 000 000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12 000 000,00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8 937 000,00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"УЗТМ".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3253006601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1163256052123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17 февраля 2016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400 000 000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463 504 448,20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371 302 000,00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ООО "УК ВЖС".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3253500828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1113256014332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28 июля 2011 г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 Номинальная стоимость доли 10 000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754 000,00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37A">
              <w:rPr>
                <w:b/>
                <w:color w:val="000000"/>
                <w:sz w:val="18"/>
                <w:szCs w:val="18"/>
              </w:rPr>
              <w:t>599 930 860,28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B6788" w:rsidRDefault="000B6788">
      <w:bookmarkStart w:id="0" w:name="_GoBack"/>
      <w:bookmarkEnd w:id="0"/>
    </w:p>
    <w:sectPr w:rsidR="000B6788" w:rsidSect="00D066B1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84" w:right="851" w:bottom="1134" w:left="1701" w:header="142" w:footer="1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A8" w:rsidRDefault="002E73DD">
      <w:r>
        <w:separator/>
      </w:r>
    </w:p>
  </w:endnote>
  <w:endnote w:type="continuationSeparator" w:id="0">
    <w:p w:rsidR="001E36A8" w:rsidRDefault="002E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9F" w:rsidRDefault="00D532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A2619F" w:rsidRDefault="00EC75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9F" w:rsidRPr="00013398" w:rsidRDefault="00D53288">
    <w:pPr>
      <w:pStyle w:val="a6"/>
      <w:jc w:val="center"/>
      <w:rPr>
        <w:rFonts w:ascii="Times New Roman" w:hAnsi="Times New Roman"/>
        <w:sz w:val="24"/>
        <w:szCs w:val="24"/>
      </w:rPr>
    </w:pPr>
    <w:r w:rsidRPr="00013398">
      <w:rPr>
        <w:rFonts w:ascii="Times New Roman" w:hAnsi="Times New Roman"/>
        <w:sz w:val="24"/>
        <w:szCs w:val="24"/>
      </w:rPr>
      <w:fldChar w:fldCharType="begin"/>
    </w:r>
    <w:r w:rsidRPr="00013398">
      <w:rPr>
        <w:rFonts w:ascii="Times New Roman" w:hAnsi="Times New Roman"/>
        <w:sz w:val="24"/>
        <w:szCs w:val="24"/>
      </w:rPr>
      <w:instrText>PAGE   \* MERGEFORMAT</w:instrText>
    </w:r>
    <w:r w:rsidRPr="00013398">
      <w:rPr>
        <w:rFonts w:ascii="Times New Roman" w:hAnsi="Times New Roman"/>
        <w:sz w:val="24"/>
        <w:szCs w:val="24"/>
      </w:rPr>
      <w:fldChar w:fldCharType="separate"/>
    </w:r>
    <w:r w:rsidR="00EC7590">
      <w:rPr>
        <w:rFonts w:ascii="Times New Roman" w:hAnsi="Times New Roman"/>
        <w:noProof/>
        <w:sz w:val="24"/>
        <w:szCs w:val="24"/>
      </w:rPr>
      <w:t>2</w:t>
    </w:r>
    <w:r w:rsidRPr="00013398">
      <w:rPr>
        <w:rFonts w:ascii="Times New Roman" w:hAnsi="Times New Roman"/>
        <w:sz w:val="24"/>
        <w:szCs w:val="24"/>
      </w:rPr>
      <w:fldChar w:fldCharType="end"/>
    </w:r>
  </w:p>
  <w:p w:rsidR="00A2619F" w:rsidRDefault="00EC7590" w:rsidP="005357E9">
    <w:pPr>
      <w:pStyle w:val="a3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9F" w:rsidRDefault="00D532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C7590">
      <w:rPr>
        <w:noProof/>
      </w:rPr>
      <w:t>1</w:t>
    </w:r>
    <w:r>
      <w:fldChar w:fldCharType="end"/>
    </w:r>
  </w:p>
  <w:p w:rsidR="00A2619F" w:rsidRDefault="00EC7590" w:rsidP="005357E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A8" w:rsidRDefault="002E73DD">
      <w:r>
        <w:separator/>
      </w:r>
    </w:p>
  </w:footnote>
  <w:footnote w:type="continuationSeparator" w:id="0">
    <w:p w:rsidR="001E36A8" w:rsidRDefault="002E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9F" w:rsidRDefault="00EC7590">
    <w:pPr>
      <w:pStyle w:val="a8"/>
      <w:jc w:val="right"/>
      <w:rPr>
        <w:b/>
        <w:sz w:val="16"/>
        <w:u w:val="single"/>
      </w:rPr>
    </w:pPr>
  </w:p>
  <w:p w:rsidR="00A2619F" w:rsidRDefault="00EC7590">
    <w:pPr>
      <w:pStyle w:val="a8"/>
      <w:jc w:val="right"/>
      <w:rPr>
        <w:b/>
        <w:sz w:val="16"/>
        <w:u w:val="single"/>
      </w:rPr>
    </w:pPr>
  </w:p>
  <w:p w:rsidR="00A2619F" w:rsidRDefault="00D53288">
    <w:pPr>
      <w:pStyle w:val="a8"/>
      <w:jc w:val="right"/>
      <w:rPr>
        <w:b/>
        <w:sz w:val="16"/>
        <w:u w:val="single"/>
      </w:rPr>
    </w:pPr>
    <w:r>
      <w:rPr>
        <w:b/>
        <w:sz w:val="16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3"/>
    <w:rsid w:val="000B6788"/>
    <w:rsid w:val="001E36A8"/>
    <w:rsid w:val="002E73DD"/>
    <w:rsid w:val="00380E73"/>
    <w:rsid w:val="00D3501A"/>
    <w:rsid w:val="00D53288"/>
    <w:rsid w:val="00E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97E7C-31CF-4CBB-B7D0-A454AC0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532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328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D53288"/>
  </w:style>
  <w:style w:type="paragraph" w:styleId="a6">
    <w:name w:val="footer"/>
    <w:basedOn w:val="a"/>
    <w:link w:val="a7"/>
    <w:uiPriority w:val="9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D53288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D53288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Пользователь Windows</cp:lastModifiedBy>
  <cp:revision>5</cp:revision>
  <dcterms:created xsi:type="dcterms:W3CDTF">2024-07-12T10:26:00Z</dcterms:created>
  <dcterms:modified xsi:type="dcterms:W3CDTF">2024-10-31T08:46:00Z</dcterms:modified>
</cp:coreProperties>
</file>