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8666–ОТПП/1/24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Права требования к АО "ГУОВ", номинальная стоимость 8 000 000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18.10.2024 11:00:00 ⇆ 28.10.2024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16:56:33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16:56:33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