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EB248E">
        <w:rPr>
          <w:sz w:val="22"/>
          <w:szCs w:val="22"/>
        </w:rPr>
        <w:t xml:space="preserve">Москва                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</w:t>
      </w:r>
      <w:r w:rsidR="003168A4">
        <w:rPr>
          <w:sz w:val="22"/>
          <w:szCs w:val="22"/>
        </w:rPr>
        <w:t xml:space="preserve"> </w:t>
      </w:r>
      <w:r w:rsidR="000E4FE8">
        <w:rPr>
          <w:sz w:val="22"/>
          <w:szCs w:val="22"/>
        </w:rPr>
        <w:t>»</w:t>
      </w:r>
      <w:r w:rsidR="00EB248E">
        <w:rPr>
          <w:sz w:val="22"/>
          <w:szCs w:val="22"/>
        </w:rPr>
        <w:t xml:space="preserve"> </w:t>
      </w:r>
      <w:r w:rsidR="003168A4">
        <w:rPr>
          <w:sz w:val="22"/>
          <w:szCs w:val="22"/>
        </w:rPr>
        <w:t xml:space="preserve">               </w:t>
      </w:r>
      <w:r w:rsidRPr="000E4FE8">
        <w:rPr>
          <w:sz w:val="22"/>
          <w:szCs w:val="22"/>
        </w:rPr>
        <w:t xml:space="preserve"> 20</w:t>
      </w:r>
      <w:r w:rsidR="002E0195">
        <w:rPr>
          <w:sz w:val="22"/>
          <w:szCs w:val="22"/>
        </w:rPr>
        <w:t>2</w:t>
      </w:r>
      <w:r w:rsidR="003168A4">
        <w:rPr>
          <w:sz w:val="22"/>
          <w:szCs w:val="22"/>
        </w:rPr>
        <w:t>4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3168A4" w:rsidP="00A76580">
      <w:pPr>
        <w:ind w:firstLine="708"/>
        <w:jc w:val="both"/>
        <w:rPr>
          <w:sz w:val="22"/>
          <w:szCs w:val="22"/>
        </w:rPr>
      </w:pPr>
      <w:r w:rsidRPr="003168A4">
        <w:rPr>
          <w:b/>
          <w:sz w:val="22"/>
          <w:szCs w:val="22"/>
        </w:rPr>
        <w:t xml:space="preserve">ООО «Новое Автохозяйство» (ОГРН1037725017550, ИНН 7725226745 Адрес: 123060 </w:t>
      </w:r>
      <w:proofErr w:type="spellStart"/>
      <w:r w:rsidRPr="003168A4">
        <w:rPr>
          <w:b/>
          <w:sz w:val="22"/>
          <w:szCs w:val="22"/>
        </w:rPr>
        <w:t>г.Москва</w:t>
      </w:r>
      <w:proofErr w:type="spellEnd"/>
      <w:r w:rsidRPr="003168A4">
        <w:rPr>
          <w:b/>
          <w:sz w:val="22"/>
          <w:szCs w:val="22"/>
        </w:rPr>
        <w:t>, ул. Расплетина, д.12, стр. 1)</w:t>
      </w:r>
      <w:r w:rsidR="002E0195" w:rsidRPr="002E0195">
        <w:rPr>
          <w:bCs/>
          <w:sz w:val="22"/>
          <w:szCs w:val="22"/>
        </w:rPr>
        <w:t xml:space="preserve">; далее по тексту – «Должник»), в лице конкурсной управляющей Дежнёвой Анастасии Сергеевны (именуемая в дальнейшем «Организатор торгов»), действующей на основании Решения Арбитражного суда </w:t>
      </w:r>
      <w:proofErr w:type="spellStart"/>
      <w:r>
        <w:rPr>
          <w:bCs/>
          <w:sz w:val="22"/>
          <w:szCs w:val="22"/>
        </w:rPr>
        <w:t>г.Москвы</w:t>
      </w:r>
      <w:proofErr w:type="spellEnd"/>
      <w:r w:rsidR="002E0195" w:rsidRPr="002E0195">
        <w:rPr>
          <w:bCs/>
          <w:sz w:val="22"/>
          <w:szCs w:val="22"/>
        </w:rPr>
        <w:t xml:space="preserve"> по делу №</w:t>
      </w:r>
      <w:r w:rsidRPr="003168A4">
        <w:t xml:space="preserve"> </w:t>
      </w:r>
      <w:r w:rsidRPr="003168A4">
        <w:rPr>
          <w:bCs/>
          <w:sz w:val="22"/>
          <w:szCs w:val="22"/>
        </w:rPr>
        <w:t>А40-90118/2017 66-129</w:t>
      </w:r>
      <w:r w:rsidR="007C057C" w:rsidRPr="007C057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76580" w:rsidRPr="00A76580">
        <w:rPr>
          <w:sz w:val="22"/>
          <w:szCs w:val="22"/>
        </w:rPr>
        <w:t xml:space="preserve">именуемое в дальнейшем «Продавец», и </w:t>
      </w:r>
      <w:r w:rsidR="00EC3EB0">
        <w:rPr>
          <w:sz w:val="22"/>
          <w:szCs w:val="22"/>
        </w:rPr>
        <w:t xml:space="preserve">      </w:t>
      </w:r>
      <w:r w:rsidR="00A76580" w:rsidRPr="00A76580">
        <w:rPr>
          <w:sz w:val="22"/>
          <w:szCs w:val="22"/>
        </w:rPr>
        <w:t>, именуемое(</w:t>
      </w:r>
      <w:proofErr w:type="spellStart"/>
      <w:r w:rsidR="00A76580" w:rsidRPr="00A76580">
        <w:rPr>
          <w:sz w:val="22"/>
          <w:szCs w:val="22"/>
        </w:rPr>
        <w:t>ый</w:t>
      </w:r>
      <w:proofErr w:type="spellEnd"/>
      <w:r w:rsidR="00A76580" w:rsidRPr="00A76580">
        <w:rPr>
          <w:sz w:val="22"/>
          <w:szCs w:val="22"/>
        </w:rPr>
        <w:t xml:space="preserve">) в дальнейшем «Покупатель», в лице </w:t>
      </w:r>
      <w:r w:rsidR="00EB248E">
        <w:rPr>
          <w:sz w:val="22"/>
          <w:szCs w:val="22"/>
        </w:rPr>
        <w:t xml:space="preserve">Генерального директора </w:t>
      </w:r>
      <w:r w:rsidR="00EC3EB0">
        <w:rPr>
          <w:sz w:val="22"/>
          <w:szCs w:val="22"/>
        </w:rPr>
        <w:t xml:space="preserve">         </w:t>
      </w:r>
      <w:r w:rsidR="00A76580" w:rsidRPr="00A76580">
        <w:rPr>
          <w:sz w:val="22"/>
          <w:szCs w:val="22"/>
        </w:rPr>
        <w:t xml:space="preserve">, действующего на основании </w:t>
      </w:r>
      <w:r w:rsidR="00EB248E">
        <w:rPr>
          <w:sz w:val="22"/>
          <w:szCs w:val="22"/>
        </w:rPr>
        <w:t>Устава</w:t>
      </w:r>
      <w:r w:rsidR="00A76580" w:rsidRPr="00A76580">
        <w:rPr>
          <w:sz w:val="22"/>
          <w:szCs w:val="22"/>
        </w:rPr>
        <w:t>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126BC5">
      <w:pPr>
        <w:ind w:firstLine="851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</w:t>
      </w:r>
      <w:r w:rsidR="00EC3EB0">
        <w:rPr>
          <w:sz w:val="22"/>
          <w:szCs w:val="22"/>
        </w:rPr>
        <w:t xml:space="preserve">   </w:t>
      </w:r>
      <w:proofErr w:type="gramStart"/>
      <w:r w:rsidR="00EC3EB0">
        <w:rPr>
          <w:sz w:val="22"/>
          <w:szCs w:val="22"/>
        </w:rPr>
        <w:t xml:space="preserve">  </w:t>
      </w:r>
      <w:r w:rsidRPr="00A76580">
        <w:rPr>
          <w:sz w:val="22"/>
          <w:szCs w:val="22"/>
        </w:rPr>
        <w:t>,</w:t>
      </w:r>
      <w:proofErr w:type="gramEnd"/>
      <w:r w:rsidRPr="00A76580">
        <w:rPr>
          <w:sz w:val="22"/>
          <w:szCs w:val="22"/>
        </w:rPr>
        <w:t xml:space="preserve"> проведенных «</w:t>
      </w:r>
      <w:r w:rsidR="00EC3EB0">
        <w:rPr>
          <w:sz w:val="22"/>
          <w:szCs w:val="22"/>
        </w:rPr>
        <w:t xml:space="preserve">   </w:t>
      </w:r>
      <w:r w:rsidRPr="00A76580">
        <w:rPr>
          <w:sz w:val="22"/>
          <w:szCs w:val="22"/>
        </w:rPr>
        <w:t xml:space="preserve">» </w:t>
      </w:r>
      <w:proofErr w:type="spellStart"/>
      <w:r w:rsidR="00EB248E">
        <w:rPr>
          <w:sz w:val="22"/>
          <w:szCs w:val="22"/>
        </w:rPr>
        <w:t>мара</w:t>
      </w:r>
      <w:proofErr w:type="spellEnd"/>
      <w:r w:rsidR="00EB248E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>20</w:t>
      </w:r>
      <w:r w:rsidR="00EB248E">
        <w:rPr>
          <w:sz w:val="22"/>
          <w:szCs w:val="22"/>
        </w:rPr>
        <w:t>2</w:t>
      </w:r>
      <w:r w:rsidR="003168A4">
        <w:rPr>
          <w:sz w:val="22"/>
          <w:szCs w:val="22"/>
        </w:rPr>
        <w:t>4</w:t>
      </w:r>
      <w:r w:rsidR="00BE261D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 xml:space="preserve">г. </w:t>
      </w:r>
      <w:r w:rsidR="00E5556C">
        <w:rPr>
          <w:sz w:val="22"/>
          <w:szCs w:val="22"/>
        </w:rPr>
        <w:t xml:space="preserve">конкурсной управляющей </w:t>
      </w:r>
      <w:r w:rsidR="002E0195">
        <w:rPr>
          <w:sz w:val="22"/>
          <w:szCs w:val="22"/>
        </w:rPr>
        <w:t>ОО</w:t>
      </w:r>
      <w:r w:rsidR="00E5556C">
        <w:rPr>
          <w:sz w:val="22"/>
          <w:szCs w:val="22"/>
        </w:rPr>
        <w:t>О «</w:t>
      </w:r>
      <w:r w:rsidR="003168A4">
        <w:rPr>
          <w:sz w:val="22"/>
          <w:szCs w:val="22"/>
        </w:rPr>
        <w:t>Новое Автохозяйство</w:t>
      </w:r>
      <w:r w:rsidR="00E5556C">
        <w:rPr>
          <w:sz w:val="22"/>
          <w:szCs w:val="22"/>
        </w:rPr>
        <w:t>» Дежнёвой Анастасией Сергеевной</w:t>
      </w:r>
      <w:r w:rsidRPr="00A76580">
        <w:rPr>
          <w:sz w:val="22"/>
          <w:szCs w:val="22"/>
        </w:rPr>
        <w:t xml:space="preserve">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 w:rsidR="003168A4">
        <w:rPr>
          <w:sz w:val="22"/>
          <w:szCs w:val="22"/>
        </w:rPr>
        <w:t xml:space="preserve">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о результатах проведения торгов по продаже имущества, принадлежащего </w:t>
      </w:r>
      <w:r w:rsidR="002E0195">
        <w:rPr>
          <w:sz w:val="22"/>
          <w:szCs w:val="22"/>
        </w:rPr>
        <w:t>ООО</w:t>
      </w:r>
      <w:r w:rsidR="00E5556C">
        <w:rPr>
          <w:sz w:val="22"/>
          <w:szCs w:val="22"/>
        </w:rPr>
        <w:t xml:space="preserve"> «</w:t>
      </w:r>
      <w:r w:rsidR="003168A4">
        <w:rPr>
          <w:sz w:val="22"/>
          <w:szCs w:val="22"/>
        </w:rPr>
        <w:t>Новое автохозяйство</w:t>
      </w:r>
      <w:r w:rsidR="00E5556C">
        <w:rPr>
          <w:sz w:val="22"/>
          <w:szCs w:val="22"/>
        </w:rPr>
        <w:t>»</w:t>
      </w:r>
      <w:r w:rsidRPr="00A76580">
        <w:rPr>
          <w:sz w:val="22"/>
          <w:szCs w:val="22"/>
        </w:rPr>
        <w:t xml:space="preserve"> от </w:t>
      </w:r>
      <w:proofErr w:type="gramStart"/>
      <w:r w:rsidRPr="00A76580">
        <w:rPr>
          <w:sz w:val="22"/>
          <w:szCs w:val="22"/>
        </w:rPr>
        <w:t>«</w:t>
      </w:r>
      <w:r w:rsidR="00EC3EB0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>»</w:t>
      </w:r>
      <w:proofErr w:type="gramEnd"/>
      <w:r w:rsidRPr="00A76580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        </w:t>
      </w:r>
      <w:r w:rsidRPr="00A76580">
        <w:rPr>
          <w:sz w:val="22"/>
          <w:szCs w:val="22"/>
        </w:rPr>
        <w:t>20</w:t>
      </w:r>
      <w:r w:rsidR="002E0195">
        <w:rPr>
          <w:sz w:val="22"/>
          <w:szCs w:val="22"/>
        </w:rPr>
        <w:t>2</w:t>
      </w:r>
      <w:r w:rsidR="003168A4">
        <w:rPr>
          <w:sz w:val="22"/>
          <w:szCs w:val="22"/>
        </w:rPr>
        <w:t>4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2E0195">
        <w:rPr>
          <w:sz w:val="22"/>
          <w:szCs w:val="22"/>
        </w:rPr>
        <w:t>ООО</w:t>
      </w:r>
      <w:r w:rsidR="00E5556C">
        <w:rPr>
          <w:sz w:val="22"/>
          <w:szCs w:val="22"/>
        </w:rPr>
        <w:t xml:space="preserve"> «</w:t>
      </w:r>
      <w:r w:rsidR="003168A4">
        <w:rPr>
          <w:sz w:val="22"/>
          <w:szCs w:val="22"/>
        </w:rPr>
        <w:t>Новое Автохозяйство</w:t>
      </w:r>
      <w:r w:rsidR="00E5556C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2E0195">
        <w:rPr>
          <w:sz w:val="22"/>
          <w:szCs w:val="22"/>
        </w:rPr>
        <w:t>ОО</w:t>
      </w:r>
      <w:r w:rsidR="00E5556C">
        <w:rPr>
          <w:sz w:val="22"/>
          <w:szCs w:val="22"/>
        </w:rPr>
        <w:t>О «</w:t>
      </w:r>
      <w:r w:rsidR="003168A4">
        <w:rPr>
          <w:sz w:val="22"/>
          <w:szCs w:val="22"/>
        </w:rPr>
        <w:t>Новое Автохозяйство</w:t>
      </w:r>
      <w:r w:rsidR="00E5556C">
        <w:rPr>
          <w:sz w:val="22"/>
          <w:szCs w:val="22"/>
        </w:rPr>
        <w:t>»</w:t>
      </w:r>
      <w:r w:rsidRPr="00EB1A75">
        <w:rPr>
          <w:sz w:val="22"/>
          <w:szCs w:val="22"/>
        </w:rPr>
        <w:t xml:space="preserve">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248E" w:rsidRDefault="004650FF" w:rsidP="007C057C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2E0195" w:rsidRPr="002E0195">
        <w:rPr>
          <w:sz w:val="22"/>
          <w:szCs w:val="22"/>
        </w:rPr>
        <w:t>Лот №</w:t>
      </w:r>
      <w:r w:rsidR="00EC3EB0">
        <w:rPr>
          <w:sz w:val="22"/>
          <w:szCs w:val="22"/>
        </w:rPr>
        <w:t>1</w:t>
      </w:r>
      <w:r w:rsidR="002E0195" w:rsidRPr="002E0195">
        <w:rPr>
          <w:sz w:val="22"/>
          <w:szCs w:val="22"/>
        </w:rPr>
        <w:t xml:space="preserve">: </w:t>
      </w:r>
    </w:p>
    <w:p w:rsidR="003168A4" w:rsidRDefault="003168A4" w:rsidP="003168A4">
      <w:pPr>
        <w:tabs>
          <w:tab w:val="num" w:pos="78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Дебиторская задолженность: </w:t>
      </w:r>
      <w:r w:rsidRPr="003168A4">
        <w:rPr>
          <w:sz w:val="22"/>
          <w:szCs w:val="22"/>
        </w:rPr>
        <w:t>ООО «А</w:t>
      </w:r>
      <w:r>
        <w:rPr>
          <w:sz w:val="22"/>
          <w:szCs w:val="22"/>
        </w:rPr>
        <w:t>л</w:t>
      </w:r>
      <w:r w:rsidRPr="003168A4">
        <w:rPr>
          <w:sz w:val="22"/>
          <w:szCs w:val="22"/>
        </w:rPr>
        <w:t>дан»</w:t>
      </w:r>
      <w:r>
        <w:rPr>
          <w:sz w:val="22"/>
          <w:szCs w:val="22"/>
        </w:rPr>
        <w:t xml:space="preserve"> ИНН 3527020632</w:t>
      </w:r>
      <w:r w:rsidRPr="003168A4">
        <w:rPr>
          <w:sz w:val="22"/>
          <w:szCs w:val="22"/>
        </w:rPr>
        <w:t>, ООО «</w:t>
      </w:r>
      <w:proofErr w:type="spellStart"/>
      <w:r w:rsidRPr="003168A4">
        <w:rPr>
          <w:sz w:val="22"/>
          <w:szCs w:val="22"/>
        </w:rPr>
        <w:t>ААСити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ИНН 7703804505</w:t>
      </w:r>
      <w:r w:rsidRPr="003168A4">
        <w:rPr>
          <w:sz w:val="22"/>
          <w:szCs w:val="22"/>
        </w:rPr>
        <w:t>, ООО «Крокус»</w:t>
      </w:r>
      <w:r>
        <w:rPr>
          <w:sz w:val="22"/>
          <w:szCs w:val="22"/>
        </w:rPr>
        <w:t xml:space="preserve"> ИНН </w:t>
      </w:r>
      <w:r w:rsidRPr="003168A4">
        <w:rPr>
          <w:sz w:val="22"/>
          <w:szCs w:val="22"/>
        </w:rPr>
        <w:t>7703249227, ООО «Полемика</w:t>
      </w:r>
      <w:r>
        <w:rPr>
          <w:sz w:val="22"/>
          <w:szCs w:val="22"/>
        </w:rPr>
        <w:t>» ИНН 7721636300</w:t>
      </w:r>
      <w:r w:rsidRPr="003168A4">
        <w:rPr>
          <w:sz w:val="22"/>
          <w:szCs w:val="22"/>
        </w:rPr>
        <w:t>, ООО «</w:t>
      </w:r>
      <w:proofErr w:type="spellStart"/>
      <w:r w:rsidRPr="003168A4">
        <w:rPr>
          <w:sz w:val="22"/>
          <w:szCs w:val="22"/>
        </w:rPr>
        <w:t>Эмайджи-финанс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ИНН </w:t>
      </w:r>
      <w:r w:rsidRPr="003168A4">
        <w:rPr>
          <w:sz w:val="22"/>
          <w:szCs w:val="22"/>
        </w:rPr>
        <w:t>7708752787, ООО «</w:t>
      </w:r>
      <w:proofErr w:type="spellStart"/>
      <w:r w:rsidRPr="003168A4">
        <w:rPr>
          <w:sz w:val="22"/>
          <w:szCs w:val="22"/>
        </w:rPr>
        <w:t>Артранс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ИНН 7733821089</w:t>
      </w:r>
      <w:r w:rsidRPr="003168A4">
        <w:rPr>
          <w:sz w:val="22"/>
          <w:szCs w:val="22"/>
        </w:rPr>
        <w:t>, ООО «</w:t>
      </w:r>
      <w:proofErr w:type="spellStart"/>
      <w:r w:rsidRPr="003168A4">
        <w:rPr>
          <w:sz w:val="22"/>
          <w:szCs w:val="22"/>
        </w:rPr>
        <w:t>КарЭдвайзор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 ИНН </w:t>
      </w:r>
      <w:r w:rsidRPr="003168A4">
        <w:rPr>
          <w:sz w:val="22"/>
          <w:szCs w:val="22"/>
        </w:rPr>
        <w:t>7708258426, ОАО «</w:t>
      </w:r>
      <w:proofErr w:type="spellStart"/>
      <w:r w:rsidRPr="003168A4">
        <w:rPr>
          <w:sz w:val="22"/>
          <w:szCs w:val="22"/>
        </w:rPr>
        <w:t>Олимпкапстрой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ИНН </w:t>
      </w:r>
      <w:r w:rsidRPr="003168A4">
        <w:rPr>
          <w:sz w:val="22"/>
          <w:szCs w:val="22"/>
        </w:rPr>
        <w:t>7704223246, ООО «Арбат Моторс»</w:t>
      </w:r>
      <w:r>
        <w:rPr>
          <w:sz w:val="22"/>
          <w:szCs w:val="22"/>
        </w:rPr>
        <w:t xml:space="preserve"> ИНН 7731643810</w:t>
      </w:r>
      <w:r w:rsidRPr="003168A4">
        <w:rPr>
          <w:sz w:val="22"/>
          <w:szCs w:val="22"/>
        </w:rPr>
        <w:t>, ООО «</w:t>
      </w:r>
      <w:proofErr w:type="spellStart"/>
      <w:r w:rsidRPr="003168A4">
        <w:rPr>
          <w:sz w:val="22"/>
          <w:szCs w:val="22"/>
        </w:rPr>
        <w:t>Доринвестгрупп</w:t>
      </w:r>
      <w:proofErr w:type="spellEnd"/>
      <w:r w:rsidRPr="003168A4">
        <w:rPr>
          <w:sz w:val="22"/>
          <w:szCs w:val="22"/>
        </w:rPr>
        <w:t>»</w:t>
      </w:r>
      <w:r>
        <w:rPr>
          <w:sz w:val="22"/>
          <w:szCs w:val="22"/>
        </w:rPr>
        <w:t xml:space="preserve"> ИНН </w:t>
      </w:r>
      <w:r w:rsidRPr="003168A4">
        <w:rPr>
          <w:sz w:val="22"/>
          <w:szCs w:val="22"/>
        </w:rPr>
        <w:t>7731603350, ООО «</w:t>
      </w:r>
      <w:proofErr w:type="spellStart"/>
      <w:r w:rsidRPr="003168A4">
        <w:rPr>
          <w:sz w:val="22"/>
          <w:szCs w:val="22"/>
        </w:rPr>
        <w:t>Купперсберг</w:t>
      </w:r>
      <w:proofErr w:type="spellEnd"/>
      <w:r w:rsidRPr="003168A4">
        <w:rPr>
          <w:sz w:val="22"/>
          <w:szCs w:val="22"/>
        </w:rPr>
        <w:t xml:space="preserve"> групп»</w:t>
      </w:r>
      <w:r>
        <w:rPr>
          <w:sz w:val="22"/>
          <w:szCs w:val="22"/>
        </w:rPr>
        <w:t xml:space="preserve"> </w:t>
      </w:r>
      <w:r w:rsidRPr="003168A4">
        <w:rPr>
          <w:sz w:val="22"/>
          <w:szCs w:val="22"/>
        </w:rPr>
        <w:t>ИНН 7721547120, ООО  «</w:t>
      </w:r>
      <w:proofErr w:type="spellStart"/>
      <w:r w:rsidRPr="003168A4">
        <w:rPr>
          <w:sz w:val="22"/>
          <w:szCs w:val="22"/>
        </w:rPr>
        <w:t>Люксо</w:t>
      </w:r>
      <w:proofErr w:type="spellEnd"/>
      <w:r>
        <w:rPr>
          <w:sz w:val="22"/>
          <w:szCs w:val="22"/>
        </w:rPr>
        <w:t xml:space="preserve">» ИНН </w:t>
      </w:r>
      <w:r w:rsidRPr="003168A4">
        <w:rPr>
          <w:sz w:val="22"/>
          <w:szCs w:val="22"/>
        </w:rPr>
        <w:t>7714848198, Рябухин О.</w:t>
      </w:r>
      <w:r>
        <w:rPr>
          <w:sz w:val="22"/>
          <w:szCs w:val="22"/>
        </w:rPr>
        <w:t>А.</w:t>
      </w:r>
      <w:r w:rsidRPr="003168A4">
        <w:t xml:space="preserve"> </w:t>
      </w:r>
      <w:r w:rsidRPr="003168A4">
        <w:rPr>
          <w:sz w:val="22"/>
          <w:szCs w:val="22"/>
        </w:rPr>
        <w:t>ИНН 890100292606</w:t>
      </w:r>
      <w:r>
        <w:rPr>
          <w:sz w:val="22"/>
          <w:szCs w:val="22"/>
        </w:rPr>
        <w:t xml:space="preserve">, Смирнов Анатолий Валерьевич ИНН </w:t>
      </w:r>
      <w:r w:rsidRPr="003168A4">
        <w:rPr>
          <w:sz w:val="22"/>
          <w:szCs w:val="22"/>
        </w:rPr>
        <w:t>772815040860</w:t>
      </w:r>
      <w:r>
        <w:rPr>
          <w:sz w:val="22"/>
          <w:szCs w:val="22"/>
        </w:rPr>
        <w:t>.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3168A4">
        <w:rPr>
          <w:sz w:val="22"/>
          <w:szCs w:val="22"/>
        </w:rPr>
        <w:t xml:space="preserve">раво требования автомобилей: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1) автомобиль </w:t>
      </w:r>
      <w:proofErr w:type="spellStart"/>
      <w:r w:rsidRPr="003168A4">
        <w:rPr>
          <w:sz w:val="22"/>
          <w:szCs w:val="22"/>
        </w:rPr>
        <w:t>Рейндж</w:t>
      </w:r>
      <w:proofErr w:type="spellEnd"/>
      <w:r w:rsidRPr="003168A4">
        <w:rPr>
          <w:sz w:val="22"/>
          <w:szCs w:val="22"/>
        </w:rPr>
        <w:t xml:space="preserve"> </w:t>
      </w:r>
      <w:proofErr w:type="spellStart"/>
      <w:r w:rsidRPr="003168A4">
        <w:rPr>
          <w:sz w:val="22"/>
          <w:szCs w:val="22"/>
        </w:rPr>
        <w:t>Ровер</w:t>
      </w:r>
      <w:proofErr w:type="spellEnd"/>
      <w:r w:rsidRPr="003168A4">
        <w:rPr>
          <w:sz w:val="22"/>
          <w:szCs w:val="22"/>
        </w:rPr>
        <w:t xml:space="preserve"> Вог2014г. (VIN) ALGA2FF4EA155972,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2) автомобиль Ауди А6 2011г. (VIN) AUZZZ4G6CN036014,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3) автомобиль Ауди А6 2013г. (VIN) WAUZZZ4G0ЕN075426,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4) автомобиль Джип Гранд </w:t>
      </w:r>
      <w:proofErr w:type="spellStart"/>
      <w:r w:rsidRPr="003168A4">
        <w:rPr>
          <w:sz w:val="22"/>
          <w:szCs w:val="22"/>
        </w:rPr>
        <w:t>Чирроки</w:t>
      </w:r>
      <w:proofErr w:type="spellEnd"/>
      <w:r w:rsidRPr="003168A4">
        <w:rPr>
          <w:sz w:val="22"/>
          <w:szCs w:val="22"/>
        </w:rPr>
        <w:t xml:space="preserve"> 2013 г.(VIN) 1C4RJFBM5EC342511,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5) автомобиль Ауди А8 2013г. (VIN)XW8ZZZ4H2DG045038,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>6) автомобиль Ауди А8 2013г. (VIN) XW8ZZZ4H4DG035739,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7) автомобиль Ауди А8 2013г. (VIN) XW8ZZZ4H8DG034030 </w:t>
      </w:r>
    </w:p>
    <w:p w:rsidR="003168A4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 xml:space="preserve">8)  автомобиль </w:t>
      </w:r>
      <w:proofErr w:type="spellStart"/>
      <w:r w:rsidRPr="003168A4">
        <w:rPr>
          <w:sz w:val="22"/>
          <w:szCs w:val="22"/>
        </w:rPr>
        <w:t>Рейндж</w:t>
      </w:r>
      <w:proofErr w:type="spellEnd"/>
      <w:r w:rsidRPr="003168A4">
        <w:rPr>
          <w:sz w:val="22"/>
          <w:szCs w:val="22"/>
        </w:rPr>
        <w:t xml:space="preserve"> </w:t>
      </w:r>
      <w:proofErr w:type="spellStart"/>
      <w:r w:rsidRPr="003168A4">
        <w:rPr>
          <w:sz w:val="22"/>
          <w:szCs w:val="22"/>
        </w:rPr>
        <w:t>Ровер</w:t>
      </w:r>
      <w:proofErr w:type="spellEnd"/>
      <w:r w:rsidRPr="003168A4">
        <w:rPr>
          <w:sz w:val="22"/>
          <w:szCs w:val="22"/>
        </w:rPr>
        <w:t xml:space="preserve"> Вог2014г. (VIN) SALGA2FF6FA202131 </w:t>
      </w:r>
    </w:p>
    <w:p w:rsidR="00EC3EB0" w:rsidRDefault="003168A4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3168A4">
        <w:rPr>
          <w:sz w:val="22"/>
          <w:szCs w:val="22"/>
        </w:rPr>
        <w:t>9) автомобиля БМВ 750 VIN –X4XYF81120D18562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</w:t>
      </w:r>
      <w:r w:rsidRPr="000E4FE8">
        <w:rPr>
          <w:sz w:val="22"/>
          <w:szCs w:val="22"/>
        </w:rPr>
        <w:lastRenderedPageBreak/>
        <w:t>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EB248E" w:rsidRPr="000E4FE8" w:rsidRDefault="00EB248E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 (</w:t>
      </w:r>
      <w:proofErr w:type="gramEnd"/>
      <w:r w:rsidR="00EC3EB0">
        <w:rPr>
          <w:sz w:val="22"/>
          <w:szCs w:val="22"/>
        </w:rPr>
        <w:t xml:space="preserve">    </w:t>
      </w:r>
      <w:r w:rsidRPr="00CE1976">
        <w:rPr>
          <w:sz w:val="22"/>
          <w:szCs w:val="22"/>
        </w:rPr>
        <w:t xml:space="preserve">) рублей </w:t>
      </w:r>
      <w:r w:rsidR="00EC3EB0">
        <w:rPr>
          <w:sz w:val="22"/>
          <w:szCs w:val="22"/>
        </w:rPr>
        <w:t xml:space="preserve"> </w:t>
      </w:r>
      <w:r w:rsidR="00EB248E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копеек. Покупателем для участия в открытых торгах внесен задаток в размере </w:t>
      </w:r>
      <w:r w:rsidR="00EC3EB0">
        <w:rPr>
          <w:sz w:val="22"/>
          <w:szCs w:val="22"/>
        </w:rPr>
        <w:t xml:space="preserve">   </w:t>
      </w:r>
      <w:r w:rsidRPr="00CE1976">
        <w:rPr>
          <w:sz w:val="22"/>
          <w:szCs w:val="22"/>
        </w:rPr>
        <w:t xml:space="preserve"> рублей</w:t>
      </w:r>
      <w:r w:rsidR="00EC3EB0">
        <w:rPr>
          <w:sz w:val="22"/>
          <w:szCs w:val="22"/>
        </w:rPr>
        <w:t xml:space="preserve">  </w:t>
      </w:r>
      <w:r w:rsidRPr="00CE1976">
        <w:rPr>
          <w:sz w:val="22"/>
          <w:szCs w:val="22"/>
        </w:rPr>
        <w:t xml:space="preserve">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 xml:space="preserve">Оплата оставшейся денежной суммы в размере </w:t>
      </w:r>
      <w:r w:rsidR="00EC3EB0">
        <w:rPr>
          <w:sz w:val="22"/>
          <w:szCs w:val="22"/>
        </w:rPr>
        <w:t xml:space="preserve">         </w:t>
      </w:r>
      <w:proofErr w:type="gramStart"/>
      <w:r w:rsidR="00EC3EB0">
        <w:rPr>
          <w:sz w:val="22"/>
          <w:szCs w:val="22"/>
        </w:rPr>
        <w:t xml:space="preserve">   </w:t>
      </w:r>
      <w:r w:rsidRPr="00CE1976">
        <w:rPr>
          <w:sz w:val="22"/>
          <w:szCs w:val="22"/>
        </w:rPr>
        <w:t>(</w:t>
      </w:r>
      <w:proofErr w:type="gramEnd"/>
      <w:r w:rsidR="00EC3EB0">
        <w:rPr>
          <w:sz w:val="22"/>
          <w:szCs w:val="22"/>
        </w:rPr>
        <w:t xml:space="preserve">     ) </w:t>
      </w:r>
      <w:r w:rsidRPr="00CE1976">
        <w:rPr>
          <w:sz w:val="22"/>
          <w:szCs w:val="22"/>
        </w:rPr>
        <w:t>рублей</w:t>
      </w:r>
      <w:r w:rsidR="00EB248E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  </w:t>
      </w:r>
      <w:r w:rsidR="00EB248E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>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7C057C" w:rsidRPr="006D06BF" w:rsidRDefault="007C057C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7C057C" w:rsidRPr="007C057C" w:rsidRDefault="002E0195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</w:t>
            </w:r>
            <w:r w:rsidR="00E5556C" w:rsidRPr="00E5556C">
              <w:rPr>
                <w:b/>
                <w:spacing w:val="-2"/>
                <w:sz w:val="24"/>
                <w:szCs w:val="24"/>
              </w:rPr>
              <w:t xml:space="preserve"> «</w:t>
            </w:r>
            <w:r w:rsidR="000249D3">
              <w:rPr>
                <w:b/>
                <w:spacing w:val="-2"/>
                <w:sz w:val="24"/>
                <w:szCs w:val="24"/>
              </w:rPr>
              <w:t>Новое Автохозяйство</w:t>
            </w:r>
            <w:r w:rsidR="007C057C" w:rsidRPr="007C057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7C057C" w:rsidRPr="007C057C" w:rsidRDefault="007C057C" w:rsidP="007C057C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E0195" w:rsidRDefault="000249D3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0249D3">
              <w:rPr>
                <w:spacing w:val="-2"/>
                <w:sz w:val="24"/>
                <w:szCs w:val="24"/>
              </w:rPr>
              <w:t xml:space="preserve">ОГРН1037725017550, ИНН 7725226745 Адрес: 123060 </w:t>
            </w:r>
            <w:proofErr w:type="spellStart"/>
            <w:r w:rsidRPr="000249D3">
              <w:rPr>
                <w:spacing w:val="-2"/>
                <w:sz w:val="24"/>
                <w:szCs w:val="24"/>
              </w:rPr>
              <w:t>г.Москв</w:t>
            </w:r>
            <w:r>
              <w:rPr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spacing w:val="-2"/>
                <w:sz w:val="24"/>
                <w:szCs w:val="24"/>
              </w:rPr>
              <w:t>, ул. Расплетина, д.12, стр. 1</w:t>
            </w:r>
          </w:p>
          <w:p w:rsidR="000249D3" w:rsidRPr="002E0195" w:rsidRDefault="000249D3" w:rsidP="002E0195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р/</w:t>
            </w:r>
            <w:proofErr w:type="spellStart"/>
            <w:r w:rsidRPr="002E0195">
              <w:rPr>
                <w:spacing w:val="-2"/>
                <w:sz w:val="24"/>
                <w:szCs w:val="24"/>
              </w:rPr>
              <w:t>сч</w:t>
            </w:r>
            <w:proofErr w:type="spellEnd"/>
            <w:r w:rsidRPr="002E0195">
              <w:rPr>
                <w:spacing w:val="-2"/>
                <w:sz w:val="24"/>
                <w:szCs w:val="24"/>
              </w:rPr>
              <w:t xml:space="preserve"> </w:t>
            </w:r>
            <w:r w:rsidR="000249D3" w:rsidRPr="000249D3">
              <w:rPr>
                <w:spacing w:val="-2"/>
                <w:sz w:val="24"/>
                <w:szCs w:val="24"/>
              </w:rPr>
              <w:t>40702810100030000142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 xml:space="preserve">в </w:t>
            </w:r>
            <w:r w:rsidR="000249D3" w:rsidRPr="000249D3">
              <w:rPr>
                <w:spacing w:val="-2"/>
                <w:sz w:val="24"/>
                <w:szCs w:val="24"/>
              </w:rPr>
              <w:t>АО "Банк ДАЛЕНА" г. Москва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к/</w:t>
            </w:r>
            <w:proofErr w:type="spellStart"/>
            <w:r w:rsidRPr="002E0195">
              <w:rPr>
                <w:spacing w:val="-2"/>
                <w:sz w:val="24"/>
                <w:szCs w:val="24"/>
              </w:rPr>
              <w:t>сч</w:t>
            </w:r>
            <w:proofErr w:type="spellEnd"/>
            <w:r w:rsidRPr="002E0195">
              <w:rPr>
                <w:spacing w:val="-2"/>
                <w:sz w:val="24"/>
                <w:szCs w:val="24"/>
              </w:rPr>
              <w:t xml:space="preserve"> 30101810845250000371</w:t>
            </w:r>
          </w:p>
          <w:p w:rsidR="007C057C" w:rsidRDefault="002E0195" w:rsidP="002E0195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БИК 044525371</w:t>
            </w:r>
          </w:p>
          <w:p w:rsid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Pr="007C057C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>Конкурсн</w:t>
            </w:r>
            <w:r w:rsidR="00D269C9">
              <w:rPr>
                <w:b/>
                <w:spacing w:val="-2"/>
                <w:sz w:val="24"/>
                <w:szCs w:val="24"/>
              </w:rPr>
              <w:t>ый</w:t>
            </w:r>
            <w:r w:rsidRPr="007C057C">
              <w:rPr>
                <w:b/>
                <w:spacing w:val="-2"/>
                <w:sz w:val="24"/>
                <w:szCs w:val="24"/>
              </w:rPr>
              <w:t xml:space="preserve"> управляющ</w:t>
            </w:r>
            <w:r w:rsidR="00D269C9">
              <w:rPr>
                <w:b/>
                <w:spacing w:val="-2"/>
                <w:sz w:val="24"/>
                <w:szCs w:val="24"/>
              </w:rPr>
              <w:t>ий</w:t>
            </w:r>
          </w:p>
          <w:p w:rsidR="007C057C" w:rsidRPr="007C057C" w:rsidRDefault="002E0195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</w:t>
            </w:r>
            <w:r w:rsidR="00E5556C">
              <w:rPr>
                <w:b/>
                <w:spacing w:val="-2"/>
                <w:sz w:val="24"/>
                <w:szCs w:val="24"/>
              </w:rPr>
              <w:t xml:space="preserve"> «</w:t>
            </w:r>
            <w:r w:rsidR="000249D3">
              <w:rPr>
                <w:b/>
                <w:spacing w:val="-2"/>
                <w:sz w:val="24"/>
                <w:szCs w:val="24"/>
              </w:rPr>
              <w:t>Новое Автохозяйство</w:t>
            </w:r>
            <w:r w:rsidR="00E5556C">
              <w:rPr>
                <w:b/>
                <w:spacing w:val="-2"/>
                <w:sz w:val="24"/>
                <w:szCs w:val="24"/>
              </w:rPr>
              <w:t>»</w:t>
            </w: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 xml:space="preserve">__________________/ </w:t>
            </w:r>
            <w:r w:rsidR="00E5556C">
              <w:rPr>
                <w:b/>
                <w:spacing w:val="-2"/>
                <w:sz w:val="24"/>
                <w:szCs w:val="24"/>
              </w:rPr>
              <w:t>Дежнёва А. С.</w:t>
            </w:r>
            <w:r w:rsidRPr="007C057C">
              <w:rPr>
                <w:b/>
                <w:spacing w:val="-2"/>
                <w:sz w:val="24"/>
                <w:szCs w:val="24"/>
              </w:rPr>
              <w:t>/</w:t>
            </w: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F76646" w:rsidRDefault="007C057C" w:rsidP="007C057C">
            <w:pPr>
              <w:rPr>
                <w:bCs/>
                <w:iCs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>М.П.</w:t>
            </w:r>
            <w:r w:rsidR="00F76646"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7C057C" w:rsidRPr="006D06BF" w:rsidRDefault="007C057C" w:rsidP="007C057C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D269C9" w:rsidRDefault="00D269C9" w:rsidP="00F76646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ООО </w:t>
            </w:r>
            <w:proofErr w:type="gramStart"/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«</w:t>
            </w:r>
            <w:r w:rsidR="00EC3EB0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»</w:t>
            </w:r>
            <w:proofErr w:type="gramEnd"/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ИНН/КПП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ОГРН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Адрес: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р/с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в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к/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</w:rPr>
              <w:t>сч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БИК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Генеральный директор </w:t>
            </w: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ООО </w:t>
            </w:r>
            <w:proofErr w:type="gramStart"/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«</w:t>
            </w:r>
            <w:r w:rsidR="00EC3EB0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»</w:t>
            </w:r>
            <w:proofErr w:type="gramEnd"/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____________/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Pr="006D06BF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М.П.</w:t>
            </w:r>
          </w:p>
        </w:tc>
      </w:tr>
    </w:tbl>
    <w:p w:rsidR="00F76646" w:rsidRDefault="00F76646" w:rsidP="000249D3">
      <w:pPr>
        <w:rPr>
          <w:b/>
          <w:sz w:val="22"/>
          <w:szCs w:val="22"/>
        </w:rPr>
      </w:pPr>
      <w:bookmarkStart w:id="0" w:name="_GoBack"/>
      <w:bookmarkEnd w:id="0"/>
    </w:p>
    <w:sectPr w:rsidR="00F76646" w:rsidSect="00F76646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B4" w:rsidRDefault="00AD47B4">
      <w:r>
        <w:separator/>
      </w:r>
    </w:p>
  </w:endnote>
  <w:endnote w:type="continuationSeparator" w:id="0">
    <w:p w:rsidR="00AD47B4" w:rsidRDefault="00AD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E5556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E5556C">
            <w:rPr>
              <w:sz w:val="22"/>
              <w:szCs w:val="22"/>
            </w:rPr>
            <w:t>Дежнёва А. С.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B4" w:rsidRDefault="00AD47B4">
      <w:r>
        <w:separator/>
      </w:r>
    </w:p>
  </w:footnote>
  <w:footnote w:type="continuationSeparator" w:id="0">
    <w:p w:rsidR="00AD47B4" w:rsidRDefault="00AD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49D3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168A4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D6C2D"/>
    <w:rsid w:val="00512961"/>
    <w:rsid w:val="00643038"/>
    <w:rsid w:val="00676A3F"/>
    <w:rsid w:val="006B64BF"/>
    <w:rsid w:val="00770FDD"/>
    <w:rsid w:val="00772FB4"/>
    <w:rsid w:val="007C057C"/>
    <w:rsid w:val="0080584F"/>
    <w:rsid w:val="00937F12"/>
    <w:rsid w:val="009505FD"/>
    <w:rsid w:val="009A0DE2"/>
    <w:rsid w:val="00A0383A"/>
    <w:rsid w:val="00A216BF"/>
    <w:rsid w:val="00A76580"/>
    <w:rsid w:val="00AA6681"/>
    <w:rsid w:val="00AD47B4"/>
    <w:rsid w:val="00AE6632"/>
    <w:rsid w:val="00B94333"/>
    <w:rsid w:val="00BE261D"/>
    <w:rsid w:val="00CE1976"/>
    <w:rsid w:val="00D03565"/>
    <w:rsid w:val="00D24998"/>
    <w:rsid w:val="00D269C9"/>
    <w:rsid w:val="00D65F63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8F70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CDE9-26E4-4C8B-A6DF-4C02D834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1217</Words>
  <Characters>8087</Characters>
  <Application>Microsoft Office Word</Application>
  <DocSecurity>0</DocSecurity>
  <Lines>179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30</cp:revision>
  <cp:lastPrinted>2023-03-31T12:56:00Z</cp:lastPrinted>
  <dcterms:created xsi:type="dcterms:W3CDTF">2016-02-12T10:32:00Z</dcterms:created>
  <dcterms:modified xsi:type="dcterms:W3CDTF">2024-10-29T20:20:00Z</dcterms:modified>
</cp:coreProperties>
</file>