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66</w:t>
      </w:r>
      <w:r>
        <w:rPr>
          <w:rFonts w:eastAsia="Times New Roman"/>
        </w:rPr>
        <w:t>: Прицеп тракторный на шасси "Кедр" К.14.1.2 Зал совещаний зав.№18070 инв.№00006275, 1 шт,
Здание мобильное Баня 8*2,5 м зав.№011831 (рама №XU0846900Е0020250) инв.№00001472, 1 шт,
Здание мобильное Межсменного отдыха вахт зав.№011821 (рама №XU0846900E0020212) инв.№00001471, 1 шт,
Здание мобильное Туалет зав.№011825 инв.№00001481, 1 шт,
Прицеп вагон-дом "Кедр" К.13.1.5-4 Санузел зав.№16490 инв.№00004202,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4 633 328.00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