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Ботинки кожанные утепленные (натуральный мех) с жестким подноском, инв.№ 00-00044707, 123 компл,
Ботинки кожаные утепленные с защитным подноском, инв.№ 00-00049291, 327 пар,
Костюм "Мегатек-2" для защиты от нефтепрод., кратковр.воздействия пламени, пониженных температур, инв.№ 000043363, 243 компл,
Костюм "Мегатек-2" для защиты от нефтепрод., кратковр.воздействия пламени, пониженных температур, инв.№ 000043363, 1 компл,
Костюм "Цезарь" от пониженных температур для защиты от искр, брызг расплавленного металла, инв.№ 00-00042817, 33 компл,
Костюм для защиты от общих производственных загрязнений и механических воздействий с масловодоотталкивающей пропиткой, инв.№ 00-00048694, 121 шт,
Костюм летний "Мегатек-2" для защиты от воздействия пламени из АЭС, инв.№ 000043362, 54 компл,
Перчатки Baikal МБС, морозостойкие, инв.№ 00-00058434, 1613 пар,
Перчатки нефтеморозостойкие, инв.№ 000024194, 1566 пар,
Рукавицы утепленные Joka Therm (Йока Терм), инв.№ 000023332, 1382 пар,
Рукавицы меховые, инв.№ 000000051, 1130 пар,
Сапоги " Неогард" натур.мех композ.подносок,МБС, инв.№ 000017850, 1087 пар,
Сапоги "Югра" зимние с мет. подноском и мет. стелькой, инв.№ 000015689, 641 пар,
Сапоги кожанные утепленные (натуральный мех) с жестким подноском , инв.№ 00-00044706, 637 компл,
Сапоги кожаные с защитным подноском, инв.№ 00-00049292, 1428 пар,
Сапоги кожаные с защитным подноском мужские, инв.№ 00-00049288, 85 пар,
Шапка-ушанка "Енисей" с креплениями под каску, инв.№ 000008475, 342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503 4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