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Насос водяной 850.1307010-01, инв.№ 000029316, 14 шт,
Плашка глухая НГМ42.00.02.200, инв.№ 000045465, 12 шт,
Подушка пух/перо, инв.№ 000012871, 596 шт,
Профиль антискользящий из стеклопластика (750*1000мм), инв.№ 000060238, 40 шт,
Рукав дюритовый д.10 мм, инв.№ 000013909, 3620 пог.м.,
Фильт напорн. FMM 050 2, инв.№ 000029358, 35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1 458 209.00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