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8849–ОТПП/1/1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"Белмаш-Югра";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задолженность. Право требования к ООО «СКАТ-ТП» (ИНН 8602227490). Определением Арбитражного суда Ханты-Мансийского автономного округа - Югры от 11.08.2023 г. по делу № А75-17436/2020 признано требование общества с ограниченной ответственностью «Белорусские машиностроители - Югра» обоснованным в размере 230 306 500 руб. основного долга и подлежащим удовлетворению в очередности, предшествующей распределению ликвидационной квоты, то есть после удовлетворения требований кредиторов, включенных в реестр, и требований, указанных в пункте 4 статьи 142 Закона о банкротстве..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А75-15460/2021.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"Белмаш-Югра".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(Садков Павел Сергеевич)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