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анат СТО 71915393-ТУ 068-2008 28 М, инв.№ 000060853, 600 м,
Канат Гост 16853-88 ОС д.28,0 мм, инв.№ 000012843, 910 м,
Канат д.18 мм, инв.№ 000018759, 80 м,
Канат ст. д.12.0 ГОСТ 2688-80, инв.№ 000020922, 1980 м,
Канат талевый ГОСТ 16853-88 ОС д.28,0мм, инв.№ 000016012, 22800 м,
Канифоль 100гр, инв.№ 000013608, 32 шт,
Каска для работ на высоте, инв.№ 00-00049312, 697 шт,
Лестница 2*10 2 секции, инв.№ 000040946, 1 шт,
Лестница 2*9 , инв.№ 000026923, 1 шт,
Лестница 3*17 3 секции, инв.№ 000026922, 11 шт,
Лестница приставная 12 ступеней, инв.№ 000056119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16 6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