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8949–ОАОФ/1/45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Зажим винтовой DIN 1142 26мм, инв.№ 00-00045515, 134 шт,
Кольцо РЗ 88 , инв.№ 00-00041230, 1 шт,
Комплект ЗИП для КМ 32-22-120, инв.№ 00-00037905, 10 шт,
Комплект ЗИП к ПО 102.2, инв.№ 00-00055737, 10 компл,
Коробка соединительная КП 6-13 ХЛ1 (взрывозащ.), инв.№ 000049907, 16 шт,
Модуль МПП(Н)-6-И-ГЭ-У2 Тунгус-6, инв.№ 000057109, 9 шт,
Плашка 114 - АРБ 100.35.85.050, инв.№ 000036524, 79 шт,
Подушка под рессору МЗКТ6527-2902624(буфер,резина), инв.№ 000049168, 24 шт,
Разделитель сред мембранный РМ 5319СМ, инв.№ 000063038, 5 шт,
Сигнализатор горючих газов СГГ-20 Микро, инв.№ 000023412, 3 шт,
Страховочная привязь из термостойких материалов с наплечными и набедренными лямками , инв.№ 00-00049452, 30 шт,
Сумка для инструмента GROSS 90272, инв.№ 000030888, 27 шт,
Термокожух ВНГ-1-12 взрывозащищенный для видеокамер 1Ex d IIC T5 Gb,IP66(кабельн. ввод d=6-12мм,ВЗН1, инв.№ 000061920, 2 шт,
ТННД 37 (бак)насос предпусковой 37-1141010, инв.№ 000003661, 25 шт,
Фильтр масляный ЯМЗ ЕВРО-3 (8.9191) DIFA 5103 , инв.№ 00-00049577, 80 шт,
Фланец 500А-2201049-20, 8 отв. ф-10,1х155х175х10мм, инв.№ 000053873, 11 шт,
Фланец крепления кард.вала 238П, инв.№ 000024368, 12 шт,
Цепь пластиковая 8мм (красно-белая) Бухта 25 п.м., инв.№ 000036477, 15 шт,
Челюсть 4 45.291е, инв.№ 000034127, 17 шт,
Шкаф уличный всепогодный настенный 18 U (600x500) передняя дверь вентилируемая, инв.№ 000042687, 1 шт,
Шлем-подшлемник "Виндблок" /модель 8.233/, инв.№ 00-00058255, 134 пар,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671 001.00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