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ООО "ПРОШАР" к ОБЩЕСТВУ С ОГРАНИЧЕННОЙ ОТВЕТСТВЕННОСТЬЮ "РУС-ПАК" (предыдущее наименование - ООО "АНКО") (ИНН 7814365613, ОГРН 1077847018204)	 в размере 62556,00 руб. (основание требования - решение Арбитражного суда города Санкт-Петербурга и Ленинградской области от 16.01.2023г. по делу № А56-117098/2022) и Подкопову Петру Анатольевичу, дата рождения: 11.10.1985, место рождения: г. Москва, ИНН: 770472499394, СНИЛС: 184-987-443 44 в размере 233812,23 руб. (основание требования - определение Арбитражного суда г.Москвы от 28.06.2022г. по делу № А40-212901/20-95-3630)..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266 731.41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А40-99595/2021 101-251.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"ПРОШАР".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Деркачёв Станислав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Деркачёв Станислав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23.10.2024 09:00:00 ⇆ 23.10.2024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2024 года, время:  14:53:18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"Рашн Эссет Менеджмент"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ОГРН:1207700134850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2024 года, время:  14:53:18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"Рашн Эссет Менеджмент"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ОГРН:1207700134850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(Деркачёв Станислав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Деркачёв Станислав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