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8887–ОАЗФ/2/2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«ТРАНСЖЕЛДОРСТРОЙ»;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«ТЮС-СЦБ» (ИНН 6141045799) в размере 85 834 758,56 руб., к ООО «ТЮС-МК-105» (ИНН 7708811915) в размере 562 801,88 руб., к ООО «СТС» (ИНН 7728471470) в размере 76 622 194,31 руб., к ООО «ТЮС-МКС» (ИНН 7708263169) в размере 588 106,52 руб., к ООО «ТЮС-СМП-608» (ИНН 3123343476) в размере 283 776,00 руб., к ООО УК «ТЮС» (Филиал «Спецтранс») (ИНН 3123217312) в размере 9 041 621,12 руб., на общую сумму: 172 933 258,39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155 639 932.55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А40-31798/2022.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«ТРАНСЖЕЛДОРСТРОЙ».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октября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