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8901–ОТПП/1/1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«15» октября 2024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8901-ОТПП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Мордашов Владимир Борисович;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Недвижимое имущество (трехкомнатная квартира 74,7 кв. м), расположенное по адресу: г Москва, Варшавское шоссе, д 106, кв 41. Кадастровый/условный номер: 77:05:0003005:7534.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16 044 300.00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А40-110981/2020 -78-174 «Б».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города Москвы.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Мордашов Владимир Борисович.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Антонов Алексей Андреевич.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Антонов Алексей Андреевич.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08.10.2024 15:00:00 ⇆ 15.10.2024 15:00:00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«15» октября 2024 года, время:  14:58:08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Иконникова Елена Александровна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ИНН:165040542994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«15» октября 2024 года, время:  14:59:19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Марков Андрей Олегович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ИНН:366210188437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«15» октября 2024 года, время:  14:59:19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Марков Андрей Олегович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ИНН:366210188437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«15» октября 2024 года, время:  14:58:08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Иконникова Елена Александровна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ИНН:165040542994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(Антонов Алексей Андреевич)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Антонов Алексей Андреевич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