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8858–ОТПП/2/3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Третьи открытые торги посредством публичного предложения, должник ООО «ВО «Станкоимпорт»;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«Савеловский машиностроительный завод» в размере 74 031 048,30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3 331 397.17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А40-91631/20-74-158.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«ВО «Станкоимпорт».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