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8881–ОАОФ/1/8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8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«7» октября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8881-ОАОФ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Повторные торги. Открытый аукцион с открытой формой представления предложений о цене, должник АО «КОМПАНИЯ «ВОЛЬФРАМ»;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8</w:t>
      </w:r>
      <w:r>
        <w:rPr>
          <w:rFonts w:eastAsia="Times New Roman"/>
        </w:rPr>
        <w:t>: Спиральный(винтовой) сепаратор 5LL-1500.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1 008 300.60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А41-19091/23.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Московской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АО «КОМПАНИЯ «ВОЛЬФРАМ».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Лагода Максим Сергеевич.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«02» сентября 2024г.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«07» октября 2024г. 12:00:00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ДЕКСНИС МАРТИН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