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8881–ОАОФ/1/10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Недвижимое имущество 8 позиций (земельные участки, нежилые помещения).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698 274 486.90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