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40C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8915–ОТПП/2/28</w:t>
      </w:r>
    </w:p>
    <w:p w:rsidR="005340C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28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5340C2" w:rsidRDefault="005340C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40C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«3» октября 2024 года</w:t>
      </w:r>
    </w:p>
    <w:p w:rsidR="005340C2" w:rsidRDefault="005340C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340C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340C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8915-ОТПП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"АЙ ДИ ЭС НАВИГАТОР";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340C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28</w:t>
      </w:r>
      <w:r>
        <w:rPr>
          <w:rFonts w:eastAsia="Times New Roman"/>
        </w:rPr>
        <w:t>: Телеметрическая система APS 89мм, инв. № ТР0000254, Транспортировочный ящик, инв. № 00-006886, Транспортировочный ящик для скважинного и телеметрического оборудования, инв. № ТР0011083..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340C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6 255 438.30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40C2" w:rsidRDefault="00000000">
      <w:pPr>
        <w:spacing w:after="120" w:line="264" w:lineRule="auto"/>
        <w:ind w:firstLine="567"/>
      </w:pPr>
      <w:r>
        <w:t>А40-286599/2019.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40C2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5340C2" w:rsidRDefault="00000000">
      <w:pPr>
        <w:spacing w:after="120" w:line="264" w:lineRule="auto"/>
        <w:ind w:firstLine="567"/>
      </w:pPr>
      <w:r>
        <w:t>ООО "АЙ ДИ ЭС НАВИГАТОР".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Домикальчикова Галина Романовна.</w:t>
      </w:r>
      <w:bookmarkStart w:id="5" w:name="_Hlk37882833"/>
      <w:bookmarkEnd w:id="5"/>
    </w:p>
    <w:p w:rsidR="005340C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Домикальчикова Галина Романовна.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340C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A1256" w:rsidRPr="006A1256">
        <w:t xml:space="preserve">390006, Рязанская область, </w:t>
      </w:r>
      <w:proofErr w:type="spellStart"/>
      <w:r w:rsidR="006A1256" w:rsidRPr="006A1256">
        <w:t>г.Рязань</w:t>
      </w:r>
      <w:proofErr w:type="spellEnd"/>
      <w:r w:rsidR="006A1256" w:rsidRPr="006A1256">
        <w:t xml:space="preserve">, </w:t>
      </w:r>
      <w:proofErr w:type="spellStart"/>
      <w:r w:rsidR="006A1256" w:rsidRPr="006A1256">
        <w:t>ул.Есенина</w:t>
      </w:r>
      <w:proofErr w:type="spellEnd"/>
      <w:r w:rsidR="006A1256" w:rsidRPr="006A1256">
        <w:t xml:space="preserve">, д.2А. </w:t>
      </w:r>
      <w:proofErr w:type="spellStart"/>
      <w:r w:rsidR="006A1256" w:rsidRPr="006A1256">
        <w:t>помещ</w:t>
      </w:r>
      <w:proofErr w:type="spellEnd"/>
      <w:r w:rsidR="006A1256" w:rsidRPr="006A1256">
        <w:t>. Н4</w:t>
      </w:r>
      <w:r>
        <w:t>, ИНН: 6230079253, ОГРН: 1126230004449).</w:t>
      </w:r>
    </w:p>
    <w:p w:rsidR="005340C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585"/>
      <w:bookmarkStart w:id="7" w:name="_Hlk38027018"/>
      <w:bookmarkEnd w:id="6"/>
      <w:bookmarkEnd w:id="7"/>
      <w:r w:rsidR="003F5FF2">
        <w:rPr>
          <w:color w:val="800000"/>
          <w:u w:val="single"/>
          <w:lang w:val="en-US"/>
        </w:rPr>
        <w:t>https</w:t>
      </w:r>
      <w:r w:rsidR="003F5FF2" w:rsidRPr="00B74138">
        <w:rPr>
          <w:color w:val="800000"/>
          <w:u w:val="single"/>
        </w:rPr>
        <w:t>://</w:t>
      </w:r>
      <w:proofErr w:type="spellStart"/>
      <w:r w:rsidR="003F5FF2">
        <w:rPr>
          <w:color w:val="800000"/>
          <w:u w:val="single"/>
        </w:rPr>
        <w:t>банкрот.вэтп.рф</w:t>
      </w:r>
      <w:proofErr w:type="spellEnd"/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5340C2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5340C2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5340C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40C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40C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(Домикальчикова Галина Романовна) </w:t>
      </w:r>
    </w:p>
    <w:p w:rsidR="005340C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Домикальчикова Галина Романовна</w:t>
      </w:r>
    </w:p>
    <w:p w:rsidR="005340C2" w:rsidRDefault="005340C2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5340C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942CA" w:rsidRDefault="005942CA">
      <w:r>
        <w:separator/>
      </w:r>
    </w:p>
  </w:endnote>
  <w:endnote w:type="continuationSeparator" w:id="0">
    <w:p w:rsidR="005942CA" w:rsidRDefault="00594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942CA" w:rsidRDefault="005942CA">
      <w:r>
        <w:separator/>
      </w:r>
    </w:p>
  </w:footnote>
  <w:footnote w:type="continuationSeparator" w:id="0">
    <w:p w:rsidR="005942CA" w:rsidRDefault="005942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40C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0C2"/>
    <w:rsid w:val="003F5FF2"/>
    <w:rsid w:val="005340C2"/>
    <w:rsid w:val="005942CA"/>
    <w:rsid w:val="006A1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23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221</Words>
  <Characters>1265</Characters>
  <Application>Microsoft Office Word</Application>
  <DocSecurity>0</DocSecurity>
  <Lines>10</Lines>
  <Paragraphs>2</Paragraphs>
  <ScaleCrop>false</ScaleCrop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39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