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"ГАБАРИТ";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кадастровый номер: 28:09:010916:16, назначение объекта недвижимости: нежилое здание, адрес: Амурская область, р-н Белогорский, с Возжаевка, ул. Амурская, д. 2А, Площадь: 177,1 кв. м. (определение АС г. Москва от 08.09.2022 г. дело № А40-259610/19).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2 156 627.80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А40-259610/2019 18-115 "Б".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"ГАБАРИТ".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