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"ПАРТНЕР-СА";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обществу с ограниченной ответственностью «Кислород» (ОГРН 1182651005338, ИНН 2628058951) на сумму 101 195 017,43 руб., включенное в реестр требований кредиторов ООО «Кислород» определением Арбитражного суда Ставропольского края от 25.01.2022 по делу № А63-13832/2021.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101 195 017.43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А63-7187/2023.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"ПАРТНЕР-СА".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Басанский Виталий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Басанский Виталий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сентября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(Басанский Виталий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Басанский Виталий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