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"ОПТИМА ПРОПЕРТИ МЕНЕДЖМЕНТ";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Жилой дом, пл.: 117,9 кв.м., расположенный по адресу: Московская обл., р-н. Одинцовский, п. Барвиха, д. 6, к.н.: 50:20:0010411:2220; (2) Жилой дом, пл.: 34,4 кв.м., расположенный по адресу: Московская обл., р-н. Одинцовский, п. Барвиха, д. 8, к.н.: 50:20:0010411:2242; (3) Земельный участок для индивидуального жилищного строительства, пл.: 844 кв.м.,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6, к.н.: 50:20:0010514:106; (4) Земельный участок для индивидуального жилищного строительства, пл.: 264 кв.м.,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8, к.н.: 50:20:0010514:80; (5) Земельный участок для индивидуального жилищного строительства, пл.: 480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8, к.н.: 50:20:0010514:79..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122 580 900.00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А40-272086/2018 -24-197Б.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Сладков Артем Евгеньевич.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Сладков Артем Евгеньевич.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19.09.2024 12:00:00 ⇆ 25.09.2024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2024 года, время:  10:27:55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"ИНВЕСТ ГРУПП"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ОГРН:1227700696046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2024 года, время:  11:56:31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«ГРП»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ОГРН:1197746294899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2024 года, время:  11:58:50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Таланов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ИНН:525711832026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2024 года, время:  11:58:50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Таланов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ИНН:525711832026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2024 года, время:  11:56:31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«ГРП»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ОГРН:1197746294899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2024 года, время:  10:27:55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"ИНВЕСТ ГРУПП"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ОГРН:1227700696046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