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"ПРОШАР";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"ПРОШАР" к ОБЩЕСТВУ С ОГРАНИЧЕННОЙ ОТВЕТСТВЕННОСТЬЮ "РУС-ПАК" (предыдущее наименование - ООО "АНКО") (ИНН 7814365613, ОГРН 1077847018204)	 в размере 62556,00 руб. (основание требования - решение Арбитражного суда города Санкт-Петербурга и Ленинградской области от 16.01.2023г. по делу № А56-117098/2022) и Подкопову Петру Анатольевичу, дата рождения: 11.10.1985, место рождения: г. Москва, ИНН: 770472499394, СНИЛС: 184-987-443 44 в размере 233812,23 руб. (основание требования - определение Арбитражного суда г.Москвы от 28.06.2022г. по делу № А40-212901/20-95-3630)..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266 731.41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А40-99595/2021 101-251.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"ПРОШАР".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(Деркачёв Станислав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Деркачёв Станислав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