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«Соло-Рент» (ИНН 5406176011) в размере 479 298 229,63 руб., из которых 340 164 633,87 руб. – основной долг, 139 133 595,76 руб. – проценты за пользование денежными средствами, включенные в реестр требований кредиторов ООО «Соло-Рент» на основании Определения Арбитражного суда Новосибирской области по делу №А45-20192/2021 от 10.07.2023 г., начальная цена продажи – 479 298 229,63 руб. (НДС не облагается) (с учетом произведенных в ходе торгов погашений задолженности). В случае уменьшения размера дебиторской задолженности до даты перехода прав к покупателю, их продажная цена уменьшается пропорционально уменьшению размера задолженности, согласование данных изменений собранием кредиторов не требуется (п. 1 ст. 381, ст. 390 ГК РФ, п. 1 ст. 416 ГК РФ)..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479 298 229.63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А45-5702/2016.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СК "АФИНА ПАЛЛАДА".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Лапкин Максим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Лапкин Максим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12.09.2024 14:00:00 ⇆ 15.09.2024 14:00:00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2024 года, время:  14:02:02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"Банкротфорум"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ОГРН:1147746324186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2024 года, время:  13:53:57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ОГРН:1217700191631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сентября 2024 года, время:  13:53:57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"ИЦМ"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ОГРН:1217700191631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2024 года, время:  14:02:02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"Банкротфорум"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ОГРН:1147746324186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