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8718–ОАОФ/2/6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8718-ОАОФ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Право требования к ООО «УНИВЕРСАЛ» (ИНН 7716931469) в общем размере 183 290,00 руб. Решение Арбитражного суда города Москвы от 19.12.2023 по делу № А40-232034/2023, вступило в законную силу..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183 290.00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А40-237084/2021 190-584Б.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"ПСТ".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«03» сентября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«03» сентября 2024г. 19:00:00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