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8718–ОАОФ/2/40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Право требования к ООО "Термолайф" (ИНН 9718084853) в размере 221 940,00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221 940.00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