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"АРХИДОМ";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Мусаевой Хадижат Ибрагимовне (ИНН: 9715326790) денежных средств по недействительной сделке в размере 150 000,00 руб. Определение Арбитражного суда города Москвы от 27.09.2023  по делу № А40-196615/21-44-379Б, вступило в законную силу. Право требования к Мусаевой Хадижат Ибрагимовне (ИНН: 9715326790) денежных средств по возмещению судебных расходов в размере  8000,00 руб. Определение Арбитражного суда города Москвы от 11.06.2024 по делу № А40-196615/21-44-379Б, вступило в законную силу..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А40-196615/2021 44-379Б.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"АРХИДОМ".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