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 в форме подачи публичных предложений о цене, должник Доржин Виталий Викторович;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Продаже подлежит лот №1:
 - доля в праве собственности на земельный участок, площадь 4200 (уточненная площадь, погрешность 45.0 кв.м.), назначение: земли населенных пунктов, адрес (местонахождение): Воронежская обл., р-н Калачеевский, с. Пирогово, ул. Пушкина, 9; кадастровый (условный) номер: 36:10:3600009:22. Находится в долевой собственности, размер доли: 1/3.
- доля в праве собственности на расположенный на данном земельном участке жилой дом, площадь 60,7 кв.м., назначение: Жилой дом, количество этажей: 1, адрес (местонахождение): Воронежская область, р-н. Калачеевский, с. Пирогово, ул. Пушкина, д. 9, кадастровый (условный) номер: 36:10:3600009:44. Находится в долевой собственности, размер доли: 1/3..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242 629.20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А14-2246/2023.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Доржин Виталий Викторович.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Кожевников Олег Юрьевич.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Кожевников Олег Юрьевич.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(Кожевников Олег Юрьевич)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Кожевников Олег Юрьевич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