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"ПРИЗМА";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права требования ООО «Призма» к ООО «ТД СЕЛИЖ» (ОГРН 1107746249918, ИНН 7728731070), Мусабаеву Руслану Маратовичу (ИНН 772636381430) (субсидиарная ответственность) в размере 23 764 725 (Двадцать три миллиона семьсот шестьдесят четыре тысячи семьсот двадцать пять) рублей. Задолженность подтверждена Определением Арбитражного суда г. Москвы от 14.07.2022 г. дело № А40-136181/21, Определением Арбитражного суда г. Москвы дело №А40-136181/21 от 25.07.2023. Начальная цена лота – 109 000 рублей (Сто девять тысяч) рублей 00 копеек. НДС не облагается..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А49-13970/2019.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Пензенской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"ПРИЗМА".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26.08.2024 10:00:00 ⇆ 29.08.2024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08:46:08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Ахунова Мария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ИНН:381010066379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августа 2024 года, время:  08:46:08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Ахунова Мария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ИНН:381010066379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