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"АРХИДОМ";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Мусаевой Хадижат Ибрагимовне (ИНН: 9715326790) денежных средств по недействительной сделке в размере 150 000,00 руб. Определение Арбитражного суда города Москвы от 27.09.2023  по делу № А40-196615/21-44-379Б, вступило в законную силу. Право требования к Мусаевой Хадижат Ибрагимовне (ИНН: 9715326790) денежных средств по возмещению судебных расходов в размере  8000,00 руб. Определение Арбитражного суда города Москвы от 11.06.2024 по делу № А40-196615/21-44-379Б, вступило в законную силу..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А40-196615/2021 44-379Б.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СК "АРХИДОМ".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