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"ГАБАРИТ";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кадастровый номер: 28:09:010916:16, назначение объекта недвижимости: нежилое здание, адрес: Амурская область, р-н Белогорский, с Возжаевка, ул. Амурская, д. 2А, Площадь: 177,1 кв. м. (определение АС г. Москва от 08.09.2022 г. дело № А40-259610/19).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2 156 624.80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А40-259610/2019 18-115 "Б".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"ГАБАРИТ".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августа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