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8727–ОТПП/1/1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ООО "ВИПОЙЛ";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первого этажа (№ 2,3,4) здания литер 02, назначение: нежилое помещение, площадь 15,9 кв. м., кадастровый номер: 23:43:0412001:1173, условный номер: 23-23- 01/614/2006-123, инвентарный номер: 14439, находящееся по адресу: Российская Федерация, Краснодарский край, город Краснодар, Карасунский округ, проезд 1-й Тихорецкий, дом № 5/1 (является залогом в пользу ПАО РНКБ «Банк»); Земельный участок, кадастровый номер: 23:43:0412001:192, площадь 1 825 +/- 15 кв.м., находящийся по адресу: установлено относительно ориентира, расположенного в границах участка. Ориентир склад. Почтовый адрес ориентира: Краснодарский край, город Краснодар, Карасунский внутригородской округ, пр. 1-й Тихорецкий, № 5/1, категория земель: земли населенных пунктов, вид разрешенного использования для эксплуатации склада горюче-смазочных материалов. (является залогом в пользу ПАО РНКБ «Банк»); Металлическое ограждение склада выс. 2.5, длина 80 м. (является залогом в пользу ПАО РНКБ «Банк»); Резервуар №1 подземный горизонтальный, РГС -50. (является залогом в пользу ПАО РНКБ «Банк»); Резервуар №2 подземный горизонтальный, РГС -50. (является залогом в пользу ПАО РНКБ «Банк»); Резервуар №3 подземный горизонтальный, РГС -60. (является залогом в пользу ПАО РНКБ «Банк»); Резервуар №4 подземный горизонтальный, РГС -50. (является залогом в пользу ПАО РНКБ «Банк»); Резервуар № 5 подземный горизонтальный, РГС - 50. (является залогом в пользу ПАО РНКБ «Банк»); Резервуар №6 подземный горизонтальный, РГС -60. (является залогом в пользу ПАО РНКБ «Банк»); Резервуар №7 подземный горизонтальный, РГС -60. (является залогом в пользу ПАО РНКБ «Банк»); Резервуар №8 подземный горизонтальный, РГС -66. (является залогом в пользу ПАО РНКБ «Банк»); Резервуар №9 подземный горизонтальный, РГС -60. (является залогом в пользу ПАО РНКБ «Банк»); Резервуар №10 наземный горизонтальный, РГС -70. (является залогом в пользу ПАО РНКБ «Банк»); Автоматическая система налива АСН -5 Дельта (является залогом в пользу ПАО РНКБ «Банк»); Технологический трубопровод подачи ГСМ 220 м. (является залогом в пользу ПАО РНКБ «Банк»); Насос Электронасосный АСЦЛ 20 -24Г (эл.дв 18,5 кВт, взв, насос, лев.вр), АСЦЛ 20 -24Г. (является залогом в пользу ПАО РНКБ «Банк»); Насос АСИЛ 20 -24 с 3/дв 18,5*1500, АСЦЛ 20 -24Г. (является залогом в пользу ПАО РНКБ «Банк»).Предприятия, как имущественный комплекс.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30 468 600.00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А32-15435/2021.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"ВИПОЙЛ".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Сыромятников Вадим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Сыромятников Вадим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09.08.2024 00:00:00 ⇆ 13.08.2024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00:03:51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Юсов Юрий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ОГРНИП:315344300034997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10:43:47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23:56:43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августа 2024 года, время:  23:56:43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10:43:47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00:03:51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Юсов Юрий Павлович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ОГРНИП:315344300034997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(Сыромятников Вадим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Сыромятников Вадим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