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6 (Движимое имущество): гидранты пожарные, установка моечная, камера моечная – 3 позиции.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186 368.40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