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УК "БИРЮС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лентионок Оксане Геннадьевне (ИНН 381804489248) в размере 247 529 802,32 руб., подтвержденное определением АС Иркутской области от 07.07.2021 по делу №А19-4481/2019, определением АС Иркутской области от 27.02.2024 по делу №А19-4481/201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529 802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9-4481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Иркут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УК "БИРЮС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ярский Дмитрий Русла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ярский Дмитрий Русл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