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8647–ОТПП/1/1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ЗАО «РАЛ-2000»;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Солидарная задолженность перед ЗАО "РАЛ-2000" Кашина Дмитрия Валерьевича (ИНН 771801157425 107207, г. Москва, ул. Байкальская, д.33, корп.1, кв.115); Калюжина Дмитрия Николаевича (ИНН 262306386101355029, г. Ставрополь, а/я 2917, Ставропольский край, Шпаковский р-н, г. Михайловск, заезд Цветочный, д. 30) в размере 5962148,94 рублей, установленная определением Арбитражного суда Республики Северная Осетия-Алания от 28.11.2019г. по делу № А61-2409/2010..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5 962 148.94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А61-2409/2010.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Северная Осетия-Алания.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ЗАО «РАЛ-2000».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Ноготков Кирилл Олегович.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03.08.2024 12:00:00 ⇆ 06.08.2024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августа 2024 года, время:  11:52:31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Романова Анна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ОГРНИП:322650000023099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августа 2024 года, время:  11:52:31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Романова Анна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ОГРНИП:322650000023099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