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8661–ОТПП/2/3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августа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8661-ОТПП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ПАО Специального машиностроения металлургии "Мотовилихинские заводы";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Лот № 3: 100% доли в уставном капитале ООО «Металлургический
завод «Камасталь» (ОГРН 1025901382121, ИНН 5906044775)..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А50-16153/2017.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