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7B2D7FD1"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FA69DD" w:rsidRPr="00FA5A9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6E1C832B" w:rsidR="00FE65BF" w:rsidRPr="007C3E00" w:rsidRDefault="00FA5A92" w:rsidP="00E77A3D">
      <w:pPr>
        <w:shd w:val="clear" w:color="auto" w:fill="FFFFFF"/>
        <w:ind w:left="36" w:firstLine="531"/>
        <w:jc w:val="both"/>
        <w:rPr>
          <w:sz w:val="22"/>
          <w:szCs w:val="22"/>
        </w:rPr>
      </w:pPr>
      <w:r>
        <w:rPr>
          <w:b/>
          <w:sz w:val="22"/>
          <w:szCs w:val="22"/>
        </w:rPr>
        <w:t>Общество с ограниченной ответственностью "</w:t>
      </w:r>
      <w:r w:rsidR="007C3E00" w:rsidRPr="007C3E00">
        <w:t xml:space="preserve"> </w:t>
      </w:r>
      <w:r w:rsidR="007C3E00" w:rsidRPr="007C3E00">
        <w:rPr>
          <w:b/>
          <w:sz w:val="22"/>
          <w:szCs w:val="22"/>
        </w:rPr>
        <w:t xml:space="preserve">ТРАНСЮЖСТРОЙ-РЭМ </w:t>
      </w:r>
      <w:r>
        <w:rPr>
          <w:b/>
          <w:sz w:val="22"/>
          <w:szCs w:val="22"/>
        </w:rPr>
        <w:t xml:space="preserve">" </w:t>
      </w:r>
      <w:r w:rsidRPr="007C3E00">
        <w:rPr>
          <w:sz w:val="22"/>
          <w:szCs w:val="22"/>
          <w:highlight w:val="yellow"/>
        </w:rPr>
        <w:t>(</w:t>
      </w:r>
      <w:r w:rsidR="007C3E00" w:rsidRPr="007C3E00">
        <w:rPr>
          <w:sz w:val="22"/>
          <w:szCs w:val="22"/>
        </w:rPr>
        <w:t>ОГРН 1123123009481, ИНН 3123301518; адрес юридического лица: 105005, г. Москва, вн.тер.г. муниципальный округ Басманный, ул. Радио, д. 24, к. 2, ком. 1Г, часть комн. 1А; конкурсное производство открыто Решением Арбитражного суда города Москвы от 29.01.2024 по делу № А40-129554/23-186-301Б</w:t>
      </w:r>
      <w:r w:rsidRPr="007C3E00">
        <w:rPr>
          <w:sz w:val="22"/>
          <w:szCs w:val="22"/>
        </w:rPr>
        <w:t xml:space="preserve">), в лице конкурного </w:t>
      </w:r>
      <w:r w:rsidR="007C3E00" w:rsidRPr="007C3E00">
        <w:rPr>
          <w:sz w:val="22"/>
          <w:szCs w:val="22"/>
        </w:rPr>
        <w:t xml:space="preserve">управляющего Бурлакова Алексея Александровича (ИНН 031231020936, СНИЛС 150-043-296 10, адрес для корреспонденции: 664011, Иркутская обл., г. Иркутск, а/я 34), являющегося членом САУ «СРО «Дело» (ОГРН 1035002205919, ИНН 5010029544, адрес: 125284, г. Москва, Хорошёвское шоссе, д. 32А, оф. 300), утвержденного Решением Арбитражного суда города Москвы от 29.01.2024 по делу № А40-129554/23-186-301Б, </w:t>
      </w:r>
      <w:r w:rsidRPr="007C3E00">
        <w:rPr>
          <w:sz w:val="22"/>
          <w:szCs w:val="22"/>
        </w:rPr>
        <w:t>именуемое в дальнейшем «</w:t>
      </w:r>
      <w:r w:rsidRPr="007C3E00">
        <w:rPr>
          <w:b/>
          <w:sz w:val="22"/>
          <w:szCs w:val="22"/>
        </w:rPr>
        <w:t>Цедент</w:t>
      </w:r>
      <w:r w:rsidRPr="007C3E00">
        <w:rPr>
          <w:sz w:val="22"/>
          <w:szCs w:val="22"/>
        </w:rPr>
        <w:t>»</w:t>
      </w:r>
      <w:r w:rsidRPr="007C3E00">
        <w:rPr>
          <w:bCs/>
          <w:sz w:val="22"/>
          <w:szCs w:val="22"/>
        </w:rPr>
        <w:t xml:space="preserve">, </w:t>
      </w:r>
      <w:r w:rsidR="00FE65BF" w:rsidRPr="007C3E00">
        <w:rPr>
          <w:sz w:val="22"/>
          <w:szCs w:val="22"/>
        </w:rPr>
        <w:t xml:space="preserve">с одной стороны, и ________________________________ именуемый в дальнейшем </w:t>
      </w:r>
      <w:r w:rsidR="00FE65BF" w:rsidRPr="007C3E00">
        <w:rPr>
          <w:b/>
          <w:sz w:val="22"/>
          <w:szCs w:val="22"/>
        </w:rPr>
        <w:t>«Цессионарий»</w:t>
      </w:r>
      <w:r w:rsidR="00FE65BF" w:rsidRPr="007C3E00">
        <w:rPr>
          <w:sz w:val="22"/>
          <w:szCs w:val="22"/>
        </w:rPr>
        <w:t>, с другой стороны, совместно именуемые «Стороны», а по отдельности – «Сторона»</w:t>
      </w:r>
      <w:r w:rsidR="00FE65BF" w:rsidRPr="007C3E00">
        <w:rPr>
          <w:b/>
          <w:sz w:val="22"/>
          <w:szCs w:val="22"/>
        </w:rPr>
        <w:t xml:space="preserve">, </w:t>
      </w:r>
      <w:r w:rsidR="00FE65BF" w:rsidRPr="007C3E00">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7C3E00">
        <w:rPr>
          <w:sz w:val="22"/>
          <w:szCs w:val="22"/>
        </w:rPr>
        <w:t xml:space="preserve">Настоящий договор заключен по результатам торгов </w:t>
      </w:r>
      <w:r w:rsidRPr="00097C04">
        <w:rPr>
          <w:sz w:val="22"/>
          <w:szCs w:val="22"/>
        </w:rPr>
        <w:t>№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11AFD80B" w14:textId="071745C8" w:rsidR="00FA5A92" w:rsidRPr="00FA5A92" w:rsidRDefault="00FA5A92" w:rsidP="007C3E00">
      <w:pPr>
        <w:pStyle w:val="a6"/>
        <w:numPr>
          <w:ilvl w:val="2"/>
          <w:numId w:val="1"/>
        </w:numPr>
        <w:jc w:val="both"/>
        <w:rPr>
          <w:sz w:val="22"/>
          <w:szCs w:val="22"/>
          <w:lang w:eastAsia="ru-RU"/>
        </w:rPr>
      </w:pPr>
      <w:r w:rsidRPr="00FA5A92">
        <w:rPr>
          <w:sz w:val="22"/>
          <w:szCs w:val="22"/>
          <w:lang w:eastAsia="ru-RU"/>
        </w:rPr>
        <w:t>Цедент – ООО "</w:t>
      </w:r>
      <w:r w:rsidR="007C3E00" w:rsidRPr="007C3E00">
        <w:rPr>
          <w:sz w:val="22"/>
          <w:szCs w:val="22"/>
          <w:lang w:eastAsia="ru-RU"/>
        </w:rPr>
        <w:t>ТЮС-РЭМ</w:t>
      </w:r>
      <w:r w:rsidRPr="00FA5A92">
        <w:rPr>
          <w:sz w:val="22"/>
          <w:szCs w:val="22"/>
          <w:lang w:eastAsia="ru-RU"/>
        </w:rPr>
        <w:t>" (</w:t>
      </w:r>
      <w:r w:rsidR="007C3E00" w:rsidRPr="007C3E00">
        <w:rPr>
          <w:sz w:val="22"/>
          <w:szCs w:val="22"/>
          <w:lang w:eastAsia="ru-RU"/>
        </w:rPr>
        <w:t>ОГРН 1123123009481, ИНН 3123301518; адрес юридического лица: 105005, г. Москва, вн.тер.г. муниципальный округ Басманный, ул. Радио, д. 24, к. 2, ком. 1Г, часть комн. 1А</w:t>
      </w:r>
      <w:r w:rsidRPr="00FA5A92">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473A1CE6"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lastRenderedPageBreak/>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911B31" w:rsidRPr="00097C04">
        <w:rPr>
          <w:sz w:val="22"/>
          <w:szCs w:val="22"/>
        </w:rPr>
        <w:t>производится,</w:t>
      </w:r>
      <w:r w:rsidRPr="00097C04">
        <w:rPr>
          <w:sz w:val="22"/>
          <w:szCs w:val="22"/>
        </w:rPr>
        <w:t xml:space="preserve">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lastRenderedPageBreak/>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4A2D7F3F"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r w:rsidR="00911B31" w:rsidRPr="00097C04">
        <w:rPr>
          <w:sz w:val="22"/>
          <w:szCs w:val="22"/>
          <w:lang w:eastAsia="ru-RU"/>
        </w:rPr>
        <w:t>на счет</w:t>
      </w:r>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lastRenderedPageBreak/>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lastRenderedPageBreak/>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630F4F35" w14:textId="77777777" w:rsidR="00FA5A92" w:rsidRPr="00097C04" w:rsidRDefault="00FA5A92" w:rsidP="00FA5A92">
            <w:pPr>
              <w:rPr>
                <w:b/>
                <w:sz w:val="20"/>
                <w:szCs w:val="20"/>
              </w:rPr>
            </w:pPr>
            <w:r w:rsidRPr="00097C04">
              <w:rPr>
                <w:b/>
                <w:sz w:val="20"/>
                <w:szCs w:val="20"/>
              </w:rPr>
              <w:t>ЦЕДЕНТ:</w:t>
            </w:r>
          </w:p>
          <w:p w14:paraId="11F4D865" w14:textId="160BFC0E" w:rsidR="00FA5A92" w:rsidRDefault="007C3E00" w:rsidP="00FA5A92">
            <w:pPr>
              <w:rPr>
                <w:b/>
                <w:sz w:val="20"/>
                <w:szCs w:val="20"/>
              </w:rPr>
            </w:pPr>
            <w:r w:rsidRPr="007C3E00">
              <w:rPr>
                <w:b/>
                <w:sz w:val="20"/>
                <w:szCs w:val="20"/>
              </w:rPr>
              <w:t>ООО «ТЮС-РЭМ»</w:t>
            </w:r>
          </w:p>
          <w:p w14:paraId="64D16A78" w14:textId="77777777" w:rsidR="007C3E00" w:rsidRDefault="007C3E00" w:rsidP="00FA5A92">
            <w:pPr>
              <w:rPr>
                <w:sz w:val="20"/>
                <w:szCs w:val="20"/>
              </w:rPr>
            </w:pPr>
          </w:p>
          <w:p w14:paraId="383B6B70" w14:textId="77777777" w:rsidR="007C3E00" w:rsidRPr="007C3E00" w:rsidRDefault="007C3E00" w:rsidP="007C3E00">
            <w:pPr>
              <w:rPr>
                <w:sz w:val="20"/>
                <w:szCs w:val="20"/>
              </w:rPr>
            </w:pPr>
            <w:r w:rsidRPr="007C3E00">
              <w:rPr>
                <w:sz w:val="20"/>
                <w:szCs w:val="20"/>
              </w:rPr>
              <w:t>ИНН 3123301518, КПП 770901001</w:t>
            </w:r>
          </w:p>
          <w:p w14:paraId="2752DA3D" w14:textId="77777777" w:rsidR="007C3E00" w:rsidRPr="007C3E00" w:rsidRDefault="007C3E00" w:rsidP="007C3E00">
            <w:pPr>
              <w:rPr>
                <w:sz w:val="20"/>
                <w:szCs w:val="20"/>
              </w:rPr>
            </w:pPr>
            <w:r w:rsidRPr="007C3E00">
              <w:rPr>
                <w:sz w:val="20"/>
                <w:szCs w:val="20"/>
              </w:rPr>
              <w:t>ОГРН 1123123009481</w:t>
            </w:r>
          </w:p>
          <w:p w14:paraId="73BA5B94" w14:textId="49003E9E" w:rsidR="00FA5A92" w:rsidRPr="007C3E00" w:rsidRDefault="00FA5A92" w:rsidP="007C3E00">
            <w:pPr>
              <w:rPr>
                <w:sz w:val="20"/>
                <w:szCs w:val="20"/>
              </w:rPr>
            </w:pPr>
            <w:r w:rsidRPr="007C3E00">
              <w:rPr>
                <w:sz w:val="20"/>
                <w:szCs w:val="20"/>
              </w:rPr>
              <w:t xml:space="preserve">Юр. Адрес: </w:t>
            </w:r>
            <w:r w:rsidR="007C3E00" w:rsidRPr="007C3E00">
              <w:rPr>
                <w:sz w:val="20"/>
                <w:szCs w:val="20"/>
              </w:rPr>
              <w:t>105005, г. Москва, вн.тер.г. муниципальный округ Басманный, ул. Радио, д. 24, к. 2, ком. 1Г, часть комн. 1А</w:t>
            </w:r>
          </w:p>
          <w:p w14:paraId="009198CE" w14:textId="77777777" w:rsidR="007C3E00" w:rsidRPr="007C3E00" w:rsidRDefault="00FA5A92" w:rsidP="007C3E00">
            <w:pPr>
              <w:rPr>
                <w:sz w:val="20"/>
                <w:szCs w:val="20"/>
              </w:rPr>
            </w:pPr>
            <w:r w:rsidRPr="007C3E00">
              <w:rPr>
                <w:sz w:val="20"/>
                <w:szCs w:val="20"/>
              </w:rPr>
              <w:t xml:space="preserve">р/с </w:t>
            </w:r>
            <w:r w:rsidR="007C3E00" w:rsidRPr="007C3E00">
              <w:rPr>
                <w:sz w:val="20"/>
                <w:szCs w:val="20"/>
              </w:rPr>
              <w:t>40702810500030088388</w:t>
            </w:r>
          </w:p>
          <w:p w14:paraId="7D7360B6" w14:textId="1DDBC727" w:rsidR="007C3E00" w:rsidRPr="007C3E00" w:rsidRDefault="007C3E00" w:rsidP="007C3E00">
            <w:pPr>
              <w:rPr>
                <w:sz w:val="20"/>
                <w:szCs w:val="20"/>
              </w:rPr>
            </w:pPr>
            <w:r w:rsidRPr="007C3E00">
              <w:rPr>
                <w:sz w:val="20"/>
                <w:szCs w:val="20"/>
              </w:rPr>
              <w:t>в Красноярски</w:t>
            </w:r>
            <w:r w:rsidRPr="007C3E00">
              <w:rPr>
                <w:sz w:val="20"/>
                <w:szCs w:val="20"/>
              </w:rPr>
              <w:t>й филиал АКБ “Ланта-Банк” (АО)</w:t>
            </w:r>
          </w:p>
          <w:p w14:paraId="7A94988B" w14:textId="77777777" w:rsidR="007C3E00" w:rsidRPr="007C3E00" w:rsidRDefault="007C3E00" w:rsidP="007C3E00">
            <w:pPr>
              <w:rPr>
                <w:sz w:val="20"/>
                <w:szCs w:val="20"/>
              </w:rPr>
            </w:pPr>
            <w:r w:rsidRPr="007C3E00">
              <w:rPr>
                <w:sz w:val="20"/>
                <w:szCs w:val="20"/>
              </w:rPr>
              <w:t>БИК 040407702</w:t>
            </w:r>
          </w:p>
          <w:p w14:paraId="39891F2F" w14:textId="2476BE0C" w:rsidR="00431441" w:rsidRPr="00097C04" w:rsidRDefault="007C3E00" w:rsidP="007C3E00">
            <w:pPr>
              <w:rPr>
                <w:bCs/>
                <w:iCs/>
                <w:sz w:val="20"/>
                <w:szCs w:val="20"/>
              </w:rPr>
            </w:pPr>
            <w:r w:rsidRPr="007C3E00">
              <w:rPr>
                <w:sz w:val="20"/>
                <w:szCs w:val="20"/>
              </w:rPr>
              <w:t>к/сч 30101810000000000702</w:t>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lastRenderedPageBreak/>
              <w:t>Конкурсный управляющий</w:t>
            </w:r>
          </w:p>
          <w:p w14:paraId="0132D465" w14:textId="77777777" w:rsidR="00431441" w:rsidRPr="00097C04" w:rsidRDefault="00431441" w:rsidP="00892298">
            <w:pPr>
              <w:rPr>
                <w:b/>
                <w:sz w:val="20"/>
                <w:szCs w:val="20"/>
              </w:rPr>
            </w:pPr>
          </w:p>
          <w:p w14:paraId="160AD5AD" w14:textId="3BD5E99E" w:rsidR="00431441" w:rsidRPr="00097C04" w:rsidRDefault="00431441" w:rsidP="00892298">
            <w:pPr>
              <w:rPr>
                <w:b/>
                <w:sz w:val="20"/>
                <w:szCs w:val="20"/>
              </w:rPr>
            </w:pPr>
            <w:r w:rsidRPr="00097C04">
              <w:rPr>
                <w:b/>
                <w:sz w:val="20"/>
                <w:szCs w:val="20"/>
              </w:rPr>
              <w:t>_____________________/</w:t>
            </w:r>
            <w:r w:rsidR="007C3E00">
              <w:rPr>
                <w:b/>
                <w:sz w:val="20"/>
                <w:szCs w:val="20"/>
              </w:rPr>
              <w:t>Бурлаков А.А</w:t>
            </w:r>
            <w:bookmarkStart w:id="0" w:name="_GoBack"/>
            <w:bookmarkEnd w:id="0"/>
            <w:r w:rsidR="00DC3174" w:rsidRPr="00DC3174">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68363" w14:textId="77777777" w:rsidR="002C2897" w:rsidRDefault="002C2897">
      <w:r>
        <w:separator/>
      </w:r>
    </w:p>
  </w:endnote>
  <w:endnote w:type="continuationSeparator" w:id="0">
    <w:p w14:paraId="166125B2" w14:textId="77777777" w:rsidR="002C2897" w:rsidRDefault="002C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6C630DD1"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7C3E00">
      <w:rPr>
        <w:rStyle w:val="a5"/>
        <w:noProof/>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5B89C5DC"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7C3E00">
      <w:rPr>
        <w:lang w:val="ru-RU"/>
      </w:rPr>
      <w:t>Бурлаков А</w:t>
    </w:r>
    <w:r w:rsidR="00CC74B5">
      <w:rPr>
        <w:lang w:val="ru-RU"/>
      </w:rPr>
      <w:t>.А.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C01F9" w14:textId="77777777" w:rsidR="002C2897" w:rsidRDefault="002C2897">
      <w:r>
        <w:separator/>
      </w:r>
    </w:p>
  </w:footnote>
  <w:footnote w:type="continuationSeparator" w:id="0">
    <w:p w14:paraId="225E7F90" w14:textId="77777777" w:rsidR="002C2897" w:rsidRDefault="002C28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24573"/>
    <w:rsid w:val="002C2897"/>
    <w:rsid w:val="00330A4E"/>
    <w:rsid w:val="00342BB9"/>
    <w:rsid w:val="00351B9C"/>
    <w:rsid w:val="0038345F"/>
    <w:rsid w:val="003B3D35"/>
    <w:rsid w:val="00431441"/>
    <w:rsid w:val="00491388"/>
    <w:rsid w:val="004B6B0C"/>
    <w:rsid w:val="004C521C"/>
    <w:rsid w:val="004F4FE5"/>
    <w:rsid w:val="005226A4"/>
    <w:rsid w:val="005810C6"/>
    <w:rsid w:val="005D3790"/>
    <w:rsid w:val="005E3FAC"/>
    <w:rsid w:val="005E4675"/>
    <w:rsid w:val="00675B1B"/>
    <w:rsid w:val="007546C5"/>
    <w:rsid w:val="007668C2"/>
    <w:rsid w:val="007927E6"/>
    <w:rsid w:val="007935A1"/>
    <w:rsid w:val="007C3E00"/>
    <w:rsid w:val="007E0748"/>
    <w:rsid w:val="007F18C6"/>
    <w:rsid w:val="00824788"/>
    <w:rsid w:val="00825758"/>
    <w:rsid w:val="00832BE4"/>
    <w:rsid w:val="008334D6"/>
    <w:rsid w:val="008B37BF"/>
    <w:rsid w:val="008E0881"/>
    <w:rsid w:val="009072DC"/>
    <w:rsid w:val="00911B31"/>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5A92"/>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2669</Words>
  <Characters>15216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7</cp:revision>
  <dcterms:created xsi:type="dcterms:W3CDTF">2021-10-14T12:28:00Z</dcterms:created>
  <dcterms:modified xsi:type="dcterms:W3CDTF">2024-07-17T12:07:00Z</dcterms:modified>
</cp:coreProperties>
</file>