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"ГАБАРИТ";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кадастровый номер: 28:09:010916:16, назначение объекта недвижимости: нежилое здание, адрес: Амурская область, р-н Белогорский, с Возжаевка, ул. Амурская, д. 2А, Площадь: 177,1 кв. м. (определение АС г. Москва от 08.09.2022 г. дело № А40-259610/19).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2 396 249.78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А40-259610/2019 18-115 "Б".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"ГАБАРИТ".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