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Шипшину Геннадию Василевичу на основании Определения Арбитражного суда г. Москвы от 08 сентября 2022 г. по делу № А40-259610/19, на сумму 18 599 530,00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18 599 530.00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А40-259610/2019 18-115 "Б".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"ГАБАРИТ".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