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8551–ОТПП/2/1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"МАЛТ";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Мысиной Светлане Алексеевне в размере 1 818 000,00 руб., на основании определения Арбитражного суда Рязанской обл. от 15.09.2021 г. по делу № 54-4885/2019.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1 636 200.00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А54-4885/2019.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"МАЛТ".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