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1 (Движимое имущество): мебель офисная, 11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166 337.00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