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DAVINO EXCLUSIVE 450.1, заводской № машины (рамы) 00477, № двигателя RG38194U434216Р, г.в. 2011, гос. и рег. знаки ТК 8051 70; Прицеп самосвал НЕФАЗ-8560-02, № кузова (кабины, прицепа) Х1F8560Е090017073, разукомплектован, г.в. 2009, гос. и рег. знаки АВ 7485 19, VIN: Х1F8560Е090017073; Кран автомобильный КС-55713-6В на шасси МАЗ-6303А3, № шасси (рамы) Y3M6303А380000793, после аварии, разукомплектован, г.в. 2009, гос. и рег. знаки О 618 ЕЕ 19, VIN: Z8C55713D90000001. Местонахождение: г. Красноярск, ул. 60 лет Октября, д. 135..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3 235 986.24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14:09:03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ОГРНИП:318190100013110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08:54:53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ИНН:422375110471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08:54:53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ИНН:422375110471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14:09:03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ОГРНИП:318190100013110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