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Тягач грузовой-бортовой КамАЗ 53212А, модель, № двигателя 7403.10 113609, № шасси (рамы) 2108033, кузов и ходовая часть разукомплектованы, г.в. 1999, гос. и рег. знаки М 669 ЕУ 24, VIN: XTC53212AX2108033; Грузовой фургон ЗИЛ-131, модель, № двигателя 131-140525, № шасси (рамы) 064093, разукомплектован, г.в. 1972, гос. и рег. знаки Х 533 ТС 24; Автомобиль грузовой бортовой ЗИЛ-433360, № шасси (рамы) 3430387, двигатель разукомплектован, г.в. 1997, гос. и рег. знаки В 615 ВО 24, VIN: XTZ433360V3430387; Трактор с бульдозерным и рыхлительным оборудованием Б10М.0112-ЕН, № двигателя 28522, заводской № машины (рамы) 40802 (160640), разукомплектован, г.в. 2008, гос. и рег. знаки ХЕ 5758 24; Автобетоносмеситель 69361С на шасси МАЗ 630305-250, модель, № двигателя ЯМЗ-238ДЕ2-3 50250273, № шасси (рамы) Y3M63030550001047, г.в. 2005, гос. и рег. знаки Х 104 МТ 24, VIN: Х4869361С50072050. Местонахождение: г. Красноярск, ул. 60 лет Октября, д. 135..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2 060 553.67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18.06.2024 12:00:00 ⇆ 21.06.2024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2024 года, время:  11:59:23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ИНН:242101288189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2024 года, время:  11:59:23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ИНН:242101288189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