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Права требования 490 000 руб. и 500 000 руб;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Калинину Л.А. в размере 490 000,00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мая 2024г. 16:30:00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2024г. 16:30:00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