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Права требования 490 000 руб. и 500 000 руб;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Калинину Л.А в размере 500 000,00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мая 2024г. 16:30:00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2024г. 16:30:00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