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8503–ОАЗФ/2/4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Медяник Антон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№4. Объект некапитального строительства - временное сооружение «Холодный склад» общей площадью 395,20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3 704 400.00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А33-21207/2019.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Антон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мая 2024г.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июня 2024г.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«18» июня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