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8503–ОАЗФ/2/1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закрытой формой представления предложений о цене, должник Медяник Антон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Объект некапитального строительства - временное сооружение «Холодный склад» общей площадью 1522,80 кв.м., расположенное на земельном участке с кадастровым номером 24:50:0300001:66, по адресу: Красноярский край, г. Красноярск, в районе нежилого здания № 139 по ул. Брянская..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14 273 100.00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А33-21207/2019.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Антон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мая 2024г.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июня 2024г.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«18» июня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