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8503–ОАЗФ/1/4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июня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Медяник Антон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№4. Объект некапитального строительства - временное сооружение «Холодный склад» общей площадью 395,20 кв.м., расположенное на земельном участке с кадастровым номером 24:50:0300001:66, по адресу: Красноярский край, г. Красноярск, в районе нежилого здания № 139 по ул. Брянская..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3 704 400.00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А33-21207/2019.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мая 2024г.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июня 2024г.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