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08" w:rsidRDefault="00091908" w:rsidP="00091908">
      <w:pPr>
        <w:widowControl w:val="0"/>
        <w:tabs>
          <w:tab w:val="left" w:pos="1195"/>
        </w:tabs>
        <w:spacing w:line="250" w:lineRule="exact"/>
        <w:jc w:val="center"/>
        <w:rPr>
          <w:rFonts w:eastAsia="Times New Roman" w:cs="Times New Roman"/>
          <w:b/>
          <w:color w:val="000000"/>
          <w:sz w:val="22"/>
          <w:lang w:eastAsia="ru-RU" w:bidi="ru-RU"/>
        </w:rPr>
      </w:pPr>
      <w:bookmarkStart w:id="0" w:name="_GoBack"/>
      <w:bookmarkEnd w:id="0"/>
      <w:r w:rsidRPr="00091908">
        <w:rPr>
          <w:rFonts w:eastAsia="Times New Roman" w:cs="Times New Roman"/>
          <w:b/>
          <w:color w:val="000000"/>
          <w:sz w:val="22"/>
          <w:lang w:eastAsia="ru-RU" w:bidi="ru-RU"/>
        </w:rPr>
        <w:t>Приложение № 1</w:t>
      </w:r>
    </w:p>
    <w:p w:rsidR="00091908" w:rsidRDefault="00091908" w:rsidP="00091908">
      <w:pPr>
        <w:widowControl w:val="0"/>
        <w:tabs>
          <w:tab w:val="left" w:pos="1195"/>
        </w:tabs>
        <w:spacing w:line="250" w:lineRule="exact"/>
        <w:jc w:val="center"/>
        <w:rPr>
          <w:rFonts w:eastAsia="Times New Roman" w:cs="Times New Roman"/>
          <w:b/>
          <w:color w:val="000000"/>
          <w:sz w:val="22"/>
          <w:lang w:eastAsia="ru-RU" w:bidi="ru-RU"/>
        </w:rPr>
      </w:pPr>
    </w:p>
    <w:p w:rsidR="00091908" w:rsidRDefault="00091908" w:rsidP="00091908">
      <w:pPr>
        <w:widowControl w:val="0"/>
        <w:tabs>
          <w:tab w:val="left" w:pos="1195"/>
        </w:tabs>
        <w:spacing w:line="250" w:lineRule="exact"/>
        <w:jc w:val="center"/>
        <w:rPr>
          <w:rFonts w:eastAsia="Times New Roman" w:cs="Times New Roman"/>
          <w:b/>
          <w:color w:val="000000"/>
          <w:sz w:val="22"/>
          <w:lang w:eastAsia="ru-RU" w:bidi="ru-RU"/>
        </w:rPr>
      </w:pPr>
      <w:r>
        <w:rPr>
          <w:rFonts w:eastAsia="Times New Roman" w:cs="Times New Roman"/>
          <w:b/>
          <w:color w:val="000000"/>
          <w:sz w:val="22"/>
          <w:lang w:eastAsia="ru-RU" w:bidi="ru-RU"/>
        </w:rPr>
        <w:t>Перечень и</w:t>
      </w:r>
      <w:r w:rsidRPr="00091908">
        <w:rPr>
          <w:rFonts w:eastAsia="Times New Roman" w:cs="Times New Roman"/>
          <w:b/>
          <w:color w:val="000000"/>
          <w:sz w:val="22"/>
          <w:lang w:eastAsia="ru-RU" w:bidi="ru-RU"/>
        </w:rPr>
        <w:t>муществ</w:t>
      </w:r>
      <w:r>
        <w:rPr>
          <w:rFonts w:eastAsia="Times New Roman" w:cs="Times New Roman"/>
          <w:b/>
          <w:color w:val="000000"/>
          <w:sz w:val="22"/>
          <w:lang w:eastAsia="ru-RU" w:bidi="ru-RU"/>
        </w:rPr>
        <w:t>а</w:t>
      </w:r>
      <w:r w:rsidRPr="00091908">
        <w:rPr>
          <w:rFonts w:eastAsia="Times New Roman" w:cs="Times New Roman"/>
          <w:b/>
          <w:color w:val="000000"/>
          <w:sz w:val="22"/>
          <w:lang w:eastAsia="ru-RU" w:bidi="ru-RU"/>
        </w:rPr>
        <w:t xml:space="preserve"> принадлежащее на праве собственности </w:t>
      </w:r>
      <w:proofErr w:type="spellStart"/>
      <w:r w:rsidRPr="00091908">
        <w:rPr>
          <w:rFonts w:eastAsia="Times New Roman" w:cs="Times New Roman"/>
          <w:b/>
          <w:color w:val="000000"/>
          <w:sz w:val="22"/>
          <w:lang w:eastAsia="ru-RU" w:bidi="ru-RU"/>
        </w:rPr>
        <w:t>Чукаеву</w:t>
      </w:r>
      <w:proofErr w:type="spellEnd"/>
      <w:r w:rsidRPr="00091908">
        <w:rPr>
          <w:rFonts w:eastAsia="Times New Roman" w:cs="Times New Roman"/>
          <w:b/>
          <w:color w:val="000000"/>
          <w:sz w:val="22"/>
          <w:lang w:eastAsia="ru-RU" w:bidi="ru-RU"/>
        </w:rPr>
        <w:t xml:space="preserve"> Борису Владимировичу, находящееся в квартире по адресу: </w:t>
      </w:r>
    </w:p>
    <w:p w:rsidR="00091908" w:rsidRDefault="00091908" w:rsidP="00091908">
      <w:pPr>
        <w:widowControl w:val="0"/>
        <w:tabs>
          <w:tab w:val="left" w:pos="1195"/>
        </w:tabs>
        <w:spacing w:line="250" w:lineRule="exact"/>
        <w:jc w:val="center"/>
        <w:rPr>
          <w:rFonts w:eastAsia="Times New Roman" w:cs="Times New Roman"/>
          <w:b/>
          <w:color w:val="000000"/>
          <w:sz w:val="22"/>
          <w:lang w:eastAsia="ru-RU" w:bidi="ru-RU"/>
        </w:rPr>
      </w:pPr>
      <w:r w:rsidRPr="00091908">
        <w:rPr>
          <w:rFonts w:eastAsia="Times New Roman" w:cs="Times New Roman"/>
          <w:b/>
          <w:color w:val="000000"/>
          <w:sz w:val="22"/>
          <w:lang w:eastAsia="ru-RU" w:bidi="ru-RU"/>
        </w:rPr>
        <w:t xml:space="preserve">Москва, р-н Можайский, ш Можайское, д 2, </w:t>
      </w:r>
      <w:proofErr w:type="spellStart"/>
      <w:r w:rsidRPr="00091908">
        <w:rPr>
          <w:rFonts w:eastAsia="Times New Roman" w:cs="Times New Roman"/>
          <w:b/>
          <w:color w:val="000000"/>
          <w:sz w:val="22"/>
          <w:lang w:eastAsia="ru-RU" w:bidi="ru-RU"/>
        </w:rPr>
        <w:t>кв</w:t>
      </w:r>
      <w:proofErr w:type="spellEnd"/>
      <w:r w:rsidRPr="00091908">
        <w:rPr>
          <w:rFonts w:eastAsia="Times New Roman" w:cs="Times New Roman"/>
          <w:b/>
          <w:color w:val="000000"/>
          <w:sz w:val="22"/>
          <w:lang w:eastAsia="ru-RU" w:bidi="ru-RU"/>
        </w:rPr>
        <w:t xml:space="preserve"> 332</w:t>
      </w:r>
    </w:p>
    <w:p w:rsidR="00091908" w:rsidRDefault="00091908" w:rsidP="00091908">
      <w:pPr>
        <w:widowControl w:val="0"/>
        <w:tabs>
          <w:tab w:val="left" w:pos="1195"/>
        </w:tabs>
        <w:spacing w:line="250" w:lineRule="exact"/>
        <w:jc w:val="center"/>
        <w:rPr>
          <w:rFonts w:eastAsia="Times New Roman" w:cs="Times New Roman"/>
          <w:b/>
          <w:color w:val="000000"/>
          <w:sz w:val="22"/>
          <w:lang w:eastAsia="ru-RU" w:bidi="ru-RU"/>
        </w:rPr>
      </w:pPr>
    </w:p>
    <w:p w:rsidR="00091908" w:rsidRPr="00EA6FF2" w:rsidRDefault="00091908" w:rsidP="00091908">
      <w:pPr>
        <w:widowControl w:val="0"/>
        <w:tabs>
          <w:tab w:val="left" w:pos="1195"/>
        </w:tabs>
        <w:spacing w:line="250" w:lineRule="exact"/>
        <w:jc w:val="center"/>
        <w:rPr>
          <w:rFonts w:eastAsia="Times New Roman" w:cs="Times New Roman"/>
          <w:b/>
          <w:color w:val="000000"/>
          <w:sz w:val="22"/>
          <w:lang w:eastAsia="ru-RU" w:bidi="ru-RU"/>
        </w:rPr>
      </w:pPr>
    </w:p>
    <w:tbl>
      <w:tblPr>
        <w:tblW w:w="94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7"/>
        <w:gridCol w:w="4061"/>
      </w:tblGrid>
      <w:tr w:rsidR="00091908" w:rsidRPr="00EA6FF2" w:rsidTr="00F01AB4">
        <w:tc>
          <w:tcPr>
            <w:tcW w:w="9468" w:type="dxa"/>
            <w:gridSpan w:val="2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Прихожая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Состояние: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Зеркало настенное большое в золоченой раме с вензелями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Банкетка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большая с бежевой обивкой, золоченая основа и ножки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Комод золоченый на ножках с металлическими ручками (3 выдвижных ящика)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Люстра «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муранское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» стекло с золочением и золочеными элементами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Гардеробная, состоящая из секций для хранения темное дерево с металлическими элементами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9468" w:type="dxa"/>
            <w:gridSpan w:val="2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Зона библиотеки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Состояние: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Комод (2 секции) на ножках с вензелями золоченный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Библиотека (четыре секции шкафов, каждая секция состоит из четырех открытых полок и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двухдверного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ящика внизу) светлое дерево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Зеркало настенное, закрепленное на колонне (от потолка до пола)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Стол-витрина с зеркальной стеклянной столешницей с золочеными вензелями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Люстра 9-рожковая «богемское» стекло/хрусталь (черный и прозрачный), бежевые плафоны с черными перьями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9468" w:type="dxa"/>
            <w:gridSpan w:val="2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Санузел гостевой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Состояние: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Зеркало настенное в коричневой деревянной раме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9468" w:type="dxa"/>
            <w:gridSpan w:val="2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6FF2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Постирочная</w:t>
            </w:r>
            <w:proofErr w:type="spellEnd"/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Состояние: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Секция навесных шкафов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трехдверная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Стеллаж открытый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Стеллаж двухсекционный с дверью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Стиральная машина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Miele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medicwash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Сушильная машина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Miele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medicdry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Полотенцесушитель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электрический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9468" w:type="dxa"/>
            <w:gridSpan w:val="2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Спальня большая (хозяйская)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Состояние: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Кровать с мягким изголовьем (велюр молочного цвета) ширина 160 см 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Матрац ортопедический ширина 160 см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Наматрасник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ширина 180 см, высота 10 см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Зеркало настенное в золоченой раме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Бра настенное (подсветка зеркала) золоченное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Приставной столик-консоль (под зеркалом) золоченный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Навесные столики прикроватные золоченные –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Люстра «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муранское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» стекло 12-ти рожковая прозрачная с золочеными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эллементами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Банкетка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круглая на золочёных ножках с золотистой велюровой обивкой 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Секция шкафов угловая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семидверная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светло-бежевая с металлическими ручками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Гардины светло-бежевые с вышитыми золотыми розами - 4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, с ламбрекенами - 2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, Тюль с золотистой нитью - 4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9468" w:type="dxa"/>
            <w:gridSpan w:val="2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Санузел с джакузи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Состояние: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Зеркала навесные в каменных рамах – 3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Шкаф под каменной столешницей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двухдверный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(стекло)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9468" w:type="dxa"/>
            <w:gridSpan w:val="2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Кухня-столовая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Состояние: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Встроенная кухня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Miele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(фасад - коричневое дерево с металлическими ручками) 32 - секционная, включает встроенную посудомоечную машину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Bosch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свч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/микроволновую печь с грилем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Miele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, духовой шкаф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Miele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с двумя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противенями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и решеткой, холодильник для вина и яиц, холодильники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Miele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двухкамерные с морозильным отсеком - 2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Столешница молочного цвета и такой же «фартук» 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Навесные рейки металлические с крючками для кухонной утвари, двумя навесными полками и держателем кухонного полотенца из нержавейки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Стол-тумба (темно-коричневое дерево) со встроенной варочной панелью 4-х конфорочной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Miele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с сенсорным управлением и отдельной встроенной панелью для подогрева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Miele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прямоугольной формы, стол имеет десять выдвижных ящиков и барную стойку-столешницу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Стул барный с металлическими ножками, светло-бежевая обивка «под рептилию» - 3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Обеденный стол прямоугольной формы большой (на шесть посадочных мест) темно-коричневое дерево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Кресло на металлических ножках светло-бежевая отделка «под рептилию» - 2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Стул на металлических ножках темно-коричневая отделка «под рептилию» - 2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Штора черно-бежевая клетка, бежевый тюль и ламбрекен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9468" w:type="dxa"/>
            <w:gridSpan w:val="2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Гостиная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Состояние: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Зеркало настенное на колонне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Диван трёхместный с золотой велюровой обивкой, с тремя большими бронзово-коричневыми  велюровыми подушками, двумя малыми золотыми велюровыми подушками и двумя золотыми подушками – валиками велюр 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Диван двухместный с золотой велюровой обивкой, с двумя большими бронзово-коричневыми велюровыми подушками, одной малой золотой велюровой подушкой и двумя золотыми подушками – валиками велюр 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Кресло на золочёных ножках с вензелями, обивка шелк/велюр молочного цвета с золотыми вензелями –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Журнальный стол на мягком основании (обивка бронзово-коричневый велюр, столешница двойное закаленное стекло)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Журнальный столик с деревянным резным золоченым основанием, столешница – стекло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Лампа настольная (основания – золотая колонна, абажур – ткань молочного цвета)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Ковёр с длинным ворсом «лапша» светло – золотистый 2м х 3м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Консоль большая приставная (столешница и основание – массив дерева молочного цвета с эффектом старения, опора – две ножки золоченные с вензелями) –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Люстра «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муранское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» стекло 8-ми рожковая чёрная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Гардины велюровые золотые с ламбрекеном –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Органза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(единое полотно с вышитыми золотисто-бежевыми кораллами)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9468" w:type="dxa"/>
            <w:gridSpan w:val="2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Спальня гостевая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Состояние: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Кровать коричневое дерево 120 см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Матрас ортопедический 120 см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Шкаф-купе встроенный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двухдверный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светлое дерево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Тумба под телевизор коричневое дерево с четырьмя ящиками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Навесная полка коричневое дерево –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Телевизор </w:t>
            </w: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Philips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Встроенные полки</w:t>
            </w: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светлые малые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Зеркало настенное  в светлой деревянной раме 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Ковёр серый 1,5м х 2 м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Гардины молочные с коричневым, с прихватом и ламбрекеном – 3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Органза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с коричневой полоской – 3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Люстра «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муранское</w:t>
            </w:r>
            <w:proofErr w:type="spellEnd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» стекло 8-ми рожковая прозрачное стекло с золочением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9468" w:type="dxa"/>
            <w:gridSpan w:val="2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Санузел гостевой в гостевой спальне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Состояние: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Зеркало настенное в раме из коричневого дерева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Полки навесные коричневое дерево –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40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Комод под раковину с двумя выдвижными ящиками коричневое дерево</w:t>
            </w:r>
          </w:p>
        </w:tc>
        <w:tc>
          <w:tcPr>
            <w:tcW w:w="4061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18"/>
                <w:szCs w:val="18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</w:tbl>
    <w:p w:rsidR="00091908" w:rsidRDefault="00091908" w:rsidP="00091908">
      <w:pPr>
        <w:widowControl w:val="0"/>
        <w:tabs>
          <w:tab w:val="left" w:pos="1195"/>
        </w:tabs>
        <w:spacing w:line="250" w:lineRule="exact"/>
        <w:jc w:val="both"/>
        <w:rPr>
          <w:rFonts w:eastAsia="Times New Roman" w:cs="Times New Roman"/>
          <w:color w:val="000000"/>
          <w:sz w:val="22"/>
          <w:lang w:eastAsia="ru-RU" w:bidi="ru-RU"/>
        </w:rPr>
      </w:pPr>
    </w:p>
    <w:p w:rsidR="00091908" w:rsidRPr="00AA5560" w:rsidRDefault="00091908" w:rsidP="00091908">
      <w:pPr>
        <w:widowControl w:val="0"/>
        <w:tabs>
          <w:tab w:val="left" w:pos="1195"/>
        </w:tabs>
        <w:spacing w:line="250" w:lineRule="exact"/>
        <w:jc w:val="both"/>
        <w:rPr>
          <w:rFonts w:eastAsia="Times New Roman" w:cs="Times New Roman"/>
          <w:b/>
          <w:color w:val="000000"/>
          <w:sz w:val="22"/>
          <w:lang w:eastAsia="ru-RU" w:bidi="ru-RU"/>
        </w:rPr>
      </w:pPr>
      <w:r w:rsidRPr="00AA5560">
        <w:rPr>
          <w:rFonts w:eastAsia="Times New Roman" w:cs="Times New Roman"/>
          <w:b/>
          <w:color w:val="000000"/>
          <w:sz w:val="22"/>
          <w:lang w:eastAsia="ru-RU" w:bidi="ru-RU"/>
        </w:rPr>
        <w:t>Являющаяся неотъемлемой частью квартиры</w:t>
      </w:r>
    </w:p>
    <w:p w:rsidR="00091908" w:rsidRDefault="00091908" w:rsidP="00091908">
      <w:pPr>
        <w:widowControl w:val="0"/>
        <w:tabs>
          <w:tab w:val="left" w:pos="1195"/>
        </w:tabs>
        <w:spacing w:line="250" w:lineRule="exact"/>
        <w:jc w:val="both"/>
        <w:rPr>
          <w:rFonts w:eastAsia="Times New Roman" w:cs="Times New Roman"/>
          <w:color w:val="000000"/>
          <w:sz w:val="22"/>
          <w:lang w:eastAsia="ru-RU" w:bidi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091908" w:rsidRPr="00EA6FF2" w:rsidTr="00F01AB4">
        <w:tc>
          <w:tcPr>
            <w:tcW w:w="9356" w:type="dxa"/>
            <w:gridSpan w:val="2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EA6FF2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Санузел гостевой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22"/>
                <w:lang w:eastAsia="ru-RU"/>
              </w:rPr>
              <w:t>Состояние: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с мыльницей</w:t>
            </w: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со стаканом для зубных щеток</w:t>
            </w: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туалетной бумаги</w:t>
            </w: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с ершиком туалетным</w:t>
            </w: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Полка навесная коричневая</w:t>
            </w: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9356" w:type="dxa"/>
            <w:gridSpan w:val="2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EA6FF2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Санузел с джакузи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22"/>
                <w:lang w:eastAsia="ru-RU"/>
              </w:rPr>
              <w:t>Состояние: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Держатель с ёмкостью для жидкого мыла –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Держатель со стаканом для зубных щеток –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Держатель для полотенца круглый - 2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для полотенца (рейка над шкафом)</w:t>
            </w: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туалетной бумаги</w:t>
            </w: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Держатель с мыльницей</w:t>
            </w: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с туалетным ёршиком</w:t>
            </w: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Навесной крючок для полотенец - 2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9356" w:type="dxa"/>
            <w:gridSpan w:val="2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EA6FF2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Санузел гостевой в гостевой спальне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22"/>
                <w:lang w:eastAsia="ru-RU"/>
              </w:rPr>
              <w:t>Состояние: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Навесная полка металлическая – 2 </w:t>
            </w:r>
            <w:proofErr w:type="spellStart"/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с мыльницей</w:t>
            </w: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для зубных щеток (Стакан отсутствует)</w:t>
            </w: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Держатель для полотенца либо туалетной бумаги </w:t>
            </w: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  <w:tr w:rsidR="00091908" w:rsidRPr="00EA6FF2" w:rsidTr="00F01AB4">
        <w:tc>
          <w:tcPr>
            <w:tcW w:w="5387" w:type="dxa"/>
            <w:shd w:val="clear" w:color="auto" w:fill="auto"/>
          </w:tcPr>
          <w:p w:rsidR="00091908" w:rsidRPr="00EA6FF2" w:rsidRDefault="00091908" w:rsidP="00F01AB4">
            <w:pPr>
              <w:autoSpaceDE w:val="0"/>
              <w:autoSpaceDN w:val="0"/>
              <w:adjustRightInd w:val="0"/>
              <w:ind w:right="-39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Крючок для полотенца</w:t>
            </w:r>
          </w:p>
        </w:tc>
        <w:tc>
          <w:tcPr>
            <w:tcW w:w="3969" w:type="dxa"/>
            <w:shd w:val="clear" w:color="auto" w:fill="auto"/>
          </w:tcPr>
          <w:p w:rsidR="00091908" w:rsidRPr="00EA6FF2" w:rsidRDefault="00091908" w:rsidP="00F01AB4">
            <w:pPr>
              <w:rPr>
                <w:rFonts w:ascii="Franklin Gothic Demi" w:eastAsia="Times New Roman" w:hAnsi="Franklin Gothic Demi" w:cs="Lucida Sans Unicode"/>
                <w:sz w:val="24"/>
                <w:szCs w:val="24"/>
                <w:u w:val="single"/>
                <w:lang w:eastAsia="ru-RU"/>
              </w:rPr>
            </w:pPr>
            <w:r w:rsidRPr="00EA6FF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Удовлетворительное, пригодное к использованию</w:t>
            </w:r>
          </w:p>
        </w:tc>
      </w:tr>
    </w:tbl>
    <w:p w:rsidR="0050447D" w:rsidRDefault="00590B2E" w:rsidP="00091908">
      <w:pPr>
        <w:widowControl w:val="0"/>
        <w:tabs>
          <w:tab w:val="left" w:pos="1348"/>
        </w:tabs>
        <w:spacing w:after="264" w:line="250" w:lineRule="exact"/>
        <w:ind w:left="140" w:right="200" w:firstLine="720"/>
        <w:jc w:val="both"/>
      </w:pPr>
    </w:p>
    <w:sectPr w:rsidR="00504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08"/>
    <w:rsid w:val="00091908"/>
    <w:rsid w:val="000B5BEA"/>
    <w:rsid w:val="00590B2E"/>
    <w:rsid w:val="007E0DE0"/>
    <w:rsid w:val="00A1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DE418-F39D-464C-9293-3088B633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90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1474</Words>
  <Characters>8405</Characters>
  <Application>Microsoft Office Word</Application>
  <DocSecurity>0</DocSecurity>
  <Lines>70</Lines>
  <Paragraphs>19</Paragraphs>
  <ScaleCrop>false</ScaleCrop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Александр</cp:lastModifiedBy>
  <cp:revision>2</cp:revision>
  <dcterms:created xsi:type="dcterms:W3CDTF">2024-06-14T05:53:00Z</dcterms:created>
  <dcterms:modified xsi:type="dcterms:W3CDTF">2024-06-14T05:53:00Z</dcterms:modified>
</cp:coreProperties>
</file>