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8459–ОАОФ/2/4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Лада Ларгус RS035L XTARS035LH0987007, 87 (64) л.с. (кВТ), двигатель/кузов 3625800/ XTARS035LH0987007, ГРЗ У064ХМ777, 2017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