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8459–ОАОФ/2/1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Автомобиль-фургон АФ-474330 (Х71474330В0000078, 80.0 (59) л.с. (кВТ), В049057, ГРЗ А499РЕ197), 2011 г.в..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июня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июня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